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D49" w:rsidRPr="00595D49" w:rsidRDefault="00595D49" w:rsidP="00595D49">
      <w:pPr>
        <w:spacing w:line="600" w:lineRule="exact"/>
        <w:jc w:val="center"/>
        <w:rPr>
          <w:rFonts w:ascii="仿宋" w:eastAsia="仿宋" w:hAnsi="仿宋" w:hint="eastAsia"/>
          <w:sz w:val="32"/>
          <w:szCs w:val="32"/>
        </w:rPr>
      </w:pPr>
      <w:r w:rsidRPr="00595D49">
        <w:rPr>
          <w:rFonts w:ascii="仿宋" w:eastAsia="仿宋" w:hAnsi="仿宋" w:hint="eastAsia"/>
          <w:sz w:val="32"/>
          <w:szCs w:val="32"/>
        </w:rPr>
        <w:t>琼教外〔2017〕212号</w:t>
      </w:r>
    </w:p>
    <w:p w:rsidR="00595D49" w:rsidRPr="00595D49" w:rsidRDefault="00595D49" w:rsidP="00595D49">
      <w:pPr>
        <w:spacing w:line="400" w:lineRule="exact"/>
        <w:jc w:val="center"/>
        <w:rPr>
          <w:rFonts w:ascii="仿宋" w:eastAsia="仿宋" w:hAnsi="仿宋" w:hint="eastAsia"/>
          <w:sz w:val="32"/>
          <w:szCs w:val="32"/>
        </w:rPr>
      </w:pPr>
    </w:p>
    <w:p w:rsidR="00595D49" w:rsidRPr="00595D49" w:rsidRDefault="00595D49" w:rsidP="00595D49">
      <w:pPr>
        <w:spacing w:line="400" w:lineRule="exact"/>
        <w:jc w:val="center"/>
        <w:rPr>
          <w:rFonts w:ascii="仿宋" w:eastAsia="仿宋" w:hAnsi="仿宋" w:hint="eastAsia"/>
          <w:sz w:val="32"/>
          <w:szCs w:val="32"/>
        </w:rPr>
      </w:pPr>
    </w:p>
    <w:p w:rsidR="00595D49" w:rsidRPr="00595D49" w:rsidRDefault="00595D49" w:rsidP="00595D49">
      <w:pPr>
        <w:spacing w:line="600" w:lineRule="exact"/>
        <w:jc w:val="center"/>
        <w:rPr>
          <w:rFonts w:ascii="仿宋" w:eastAsia="仿宋" w:hAnsi="仿宋" w:cs="方正小标宋_GBK" w:hint="eastAsia"/>
          <w:b/>
          <w:kern w:val="0"/>
          <w:sz w:val="44"/>
          <w:szCs w:val="44"/>
        </w:rPr>
      </w:pPr>
      <w:r w:rsidRPr="00595D49">
        <w:rPr>
          <w:rFonts w:ascii="仿宋" w:eastAsia="仿宋" w:hAnsi="仿宋" w:cs="方正小标宋_GBK" w:hint="eastAsia"/>
          <w:b/>
          <w:bCs/>
          <w:sz w:val="44"/>
          <w:szCs w:val="44"/>
        </w:rPr>
        <w:t xml:space="preserve">海南省教育厅  </w:t>
      </w:r>
      <w:r w:rsidRPr="00595D49">
        <w:rPr>
          <w:rFonts w:ascii="仿宋" w:eastAsia="仿宋" w:hAnsi="仿宋" w:hint="eastAsia"/>
          <w:b/>
          <w:sz w:val="44"/>
          <w:szCs w:val="44"/>
        </w:rPr>
        <w:t>海南省财政厅</w:t>
      </w:r>
      <w:r w:rsidRPr="00595D49">
        <w:rPr>
          <w:rFonts w:ascii="仿宋" w:eastAsia="仿宋" w:hAnsi="仿宋" w:cs="方正小标宋_GBK" w:hint="eastAsia"/>
          <w:b/>
          <w:kern w:val="0"/>
          <w:sz w:val="44"/>
          <w:szCs w:val="44"/>
        </w:rPr>
        <w:t>关于开展第二批高等学校“海外名师项目”申报工作的通知</w:t>
      </w:r>
    </w:p>
    <w:p w:rsidR="00595D49" w:rsidRPr="00595D49" w:rsidRDefault="00595D49" w:rsidP="00595D49">
      <w:pPr>
        <w:spacing w:line="540" w:lineRule="exact"/>
        <w:ind w:firstLineChars="200" w:firstLine="883"/>
        <w:rPr>
          <w:rFonts w:ascii="仿宋" w:eastAsia="仿宋" w:hAnsi="仿宋" w:cs="仿宋_GB2312" w:hint="eastAsia"/>
          <w:b/>
          <w:sz w:val="44"/>
          <w:szCs w:val="44"/>
        </w:rPr>
      </w:pPr>
    </w:p>
    <w:p w:rsidR="00595D49" w:rsidRPr="00595D49" w:rsidRDefault="00595D49" w:rsidP="00595D49">
      <w:pPr>
        <w:spacing w:line="540" w:lineRule="exact"/>
        <w:rPr>
          <w:rFonts w:ascii="仿宋" w:eastAsia="仿宋" w:hAnsi="仿宋" w:cs="仿宋_GB2312" w:hint="eastAsia"/>
          <w:sz w:val="32"/>
          <w:szCs w:val="32"/>
        </w:rPr>
      </w:pPr>
      <w:r w:rsidRPr="00595D49">
        <w:rPr>
          <w:rFonts w:ascii="仿宋" w:eastAsia="仿宋" w:hAnsi="仿宋" w:cs="仿宋_GB2312" w:hint="eastAsia"/>
          <w:sz w:val="32"/>
          <w:szCs w:val="32"/>
        </w:rPr>
        <w:t>各高等学校：</w:t>
      </w:r>
    </w:p>
    <w:p w:rsidR="00595D49" w:rsidRPr="00595D49" w:rsidRDefault="00595D49" w:rsidP="00595D49">
      <w:pPr>
        <w:spacing w:line="540" w:lineRule="exact"/>
        <w:ind w:firstLineChars="200" w:firstLine="640"/>
        <w:rPr>
          <w:rFonts w:ascii="仿宋" w:eastAsia="仿宋" w:hAnsi="仿宋" w:cs="仿宋_GB2312" w:hint="eastAsia"/>
          <w:sz w:val="32"/>
          <w:szCs w:val="32"/>
        </w:rPr>
      </w:pPr>
      <w:r w:rsidRPr="00595D49">
        <w:rPr>
          <w:rFonts w:ascii="仿宋" w:eastAsia="仿宋" w:hAnsi="仿宋" w:cs="仿宋_GB2312" w:hint="eastAsia"/>
          <w:sz w:val="32"/>
          <w:szCs w:val="32"/>
        </w:rPr>
        <w:t>为贯彻落实《国家中长期教育改革和发展规划纲要（2010-2020年）》和《海南省教育人才发展中长期规划（2011-2020年）》精神，扩大我省高校对外开放，引进国外优质教育资源，促进高校学科专业建设和人才培养质量提高，更好地服务我省经济社会发展，经研究，决定开展第二批高校“海外名师项目”申报遴选工作。现就有关事项通知如下：</w:t>
      </w:r>
    </w:p>
    <w:p w:rsidR="00595D49" w:rsidRPr="00595D49" w:rsidRDefault="00595D49" w:rsidP="00595D49">
      <w:pPr>
        <w:spacing w:line="540" w:lineRule="exact"/>
        <w:ind w:firstLineChars="200" w:firstLine="640"/>
        <w:rPr>
          <w:rFonts w:ascii="仿宋" w:eastAsia="仿宋" w:hAnsi="仿宋" w:cs="仿宋_GB2312" w:hint="eastAsia"/>
          <w:sz w:val="32"/>
          <w:szCs w:val="32"/>
        </w:rPr>
      </w:pPr>
      <w:r w:rsidRPr="00595D49">
        <w:rPr>
          <w:rFonts w:ascii="仿宋" w:eastAsia="仿宋" w:hAnsi="仿宋" w:cs="仿宋_GB2312" w:hint="eastAsia"/>
          <w:sz w:val="32"/>
          <w:szCs w:val="32"/>
        </w:rPr>
        <w:t>一、请各校根据学校发展规划和学科、专业重点发展方向，按照海南省高等学校“海外名师项目”指南（附件1）要求，做好项目申报工作。</w:t>
      </w:r>
    </w:p>
    <w:p w:rsidR="00595D49" w:rsidRPr="00595D49" w:rsidRDefault="00595D49" w:rsidP="00595D49">
      <w:pPr>
        <w:spacing w:line="540" w:lineRule="exact"/>
        <w:ind w:firstLineChars="200" w:firstLine="640"/>
        <w:rPr>
          <w:rFonts w:ascii="仿宋" w:eastAsia="仿宋" w:hAnsi="仿宋" w:cs="仿宋_GB2312" w:hint="eastAsia"/>
          <w:sz w:val="32"/>
          <w:szCs w:val="32"/>
        </w:rPr>
      </w:pPr>
      <w:r w:rsidRPr="00595D49">
        <w:rPr>
          <w:rFonts w:ascii="仿宋" w:eastAsia="仿宋" w:hAnsi="仿宋" w:cs="仿宋_GB2312" w:hint="eastAsia"/>
          <w:sz w:val="32"/>
          <w:szCs w:val="32"/>
        </w:rPr>
        <w:t>二、第二批拟遴选10个“海外名师项目”，每所学校最多可申报3个项目（第一批获选项目执行良好的可继续申报）。请各校以正式公文将第一批项目执行情况及第二批推荐项目申报材料（《海南省高等学校海外名师项目申请表》（见附件2）连同指南要求提交的材料）于2018年3月20日前报送省教育厅国际合作与交流处，并同时将材料电子文档发至guojichu403</w:t>
      </w:r>
      <w:r w:rsidRPr="00595D49">
        <w:rPr>
          <w:rFonts w:ascii="仿宋" w:eastAsia="仿宋" w:hAnsi="仿宋" w:cs="宋体" w:hint="eastAsia"/>
          <w:sz w:val="32"/>
          <w:szCs w:val="32"/>
        </w:rPr>
        <w:t>@</w:t>
      </w:r>
      <w:r w:rsidRPr="00595D49">
        <w:rPr>
          <w:rFonts w:ascii="仿宋" w:eastAsia="仿宋" w:hAnsi="仿宋" w:cs="仿宋_GB2312" w:hint="eastAsia"/>
          <w:sz w:val="32"/>
          <w:szCs w:val="32"/>
        </w:rPr>
        <w:t>126.com。</w:t>
      </w:r>
    </w:p>
    <w:p w:rsidR="00595D49" w:rsidRPr="00595D49" w:rsidRDefault="00595D49" w:rsidP="00595D49">
      <w:pPr>
        <w:spacing w:line="540" w:lineRule="exact"/>
        <w:ind w:firstLineChars="200" w:firstLine="640"/>
        <w:rPr>
          <w:rFonts w:ascii="仿宋" w:eastAsia="仿宋" w:hAnsi="仿宋" w:cs="仿宋_GB2312" w:hint="eastAsia"/>
          <w:sz w:val="32"/>
          <w:szCs w:val="32"/>
        </w:rPr>
      </w:pPr>
      <w:r w:rsidRPr="00595D49">
        <w:rPr>
          <w:rFonts w:ascii="仿宋" w:eastAsia="仿宋" w:hAnsi="仿宋" w:cs="仿宋_GB2312" w:hint="eastAsia"/>
          <w:sz w:val="32"/>
          <w:szCs w:val="32"/>
        </w:rPr>
        <w:t>三、省教育厅将联合省财政厅组织专家对各校申报材料进行评审，评审结果经公示无异议后，将于2018年5月底前在省教育厅网站上公布。</w:t>
      </w:r>
    </w:p>
    <w:p w:rsidR="00595D49" w:rsidRPr="00595D49" w:rsidRDefault="00595D49" w:rsidP="00595D49">
      <w:pPr>
        <w:spacing w:line="540" w:lineRule="exact"/>
        <w:ind w:firstLineChars="200" w:firstLine="640"/>
        <w:rPr>
          <w:rFonts w:ascii="仿宋" w:eastAsia="仿宋" w:hAnsi="仿宋" w:cs="仿宋_GB2312" w:hint="eastAsia"/>
          <w:sz w:val="32"/>
          <w:szCs w:val="32"/>
        </w:rPr>
      </w:pPr>
      <w:r w:rsidRPr="00595D49">
        <w:rPr>
          <w:rFonts w:ascii="仿宋" w:eastAsia="仿宋" w:hAnsi="仿宋" w:cs="仿宋_GB2312" w:hint="eastAsia"/>
          <w:sz w:val="32"/>
          <w:szCs w:val="32"/>
        </w:rPr>
        <w:lastRenderedPageBreak/>
        <w:t>四、获准实施的“海外名师项目”，省财政将给予每个项目15万元人民币的奖励性经费支持。项目经费仅限用于所聘专家或者学者的薪酬、国际国内交通费、住宿费、生活补贴、保险等支出，不得用于科研、购买仪器和办公设备、研究生补助以及其他支出。入选名师可以使用“海南省高校海外名师”称号。</w:t>
      </w:r>
    </w:p>
    <w:p w:rsidR="00595D49" w:rsidRPr="00595D49" w:rsidRDefault="00595D49" w:rsidP="00595D49">
      <w:pPr>
        <w:spacing w:line="540" w:lineRule="exact"/>
        <w:ind w:firstLineChars="200" w:firstLine="640"/>
        <w:rPr>
          <w:rFonts w:ascii="仿宋" w:eastAsia="仿宋" w:hAnsi="仿宋" w:cs="仿宋_GB2312" w:hint="eastAsia"/>
          <w:sz w:val="32"/>
          <w:szCs w:val="32"/>
        </w:rPr>
      </w:pPr>
      <w:r w:rsidRPr="00595D49">
        <w:rPr>
          <w:rFonts w:ascii="仿宋" w:eastAsia="仿宋" w:hAnsi="仿宋" w:cs="仿宋_GB2312" w:hint="eastAsia"/>
          <w:sz w:val="32"/>
          <w:szCs w:val="32"/>
        </w:rPr>
        <w:t>请各高校在认真总结第一批海外名师项目工作经验基础上做好第二批项目申报工作，遴选外籍专家或者学者时做到宁缺勿滥，按需设岗，确保项目的顺利实施。</w:t>
      </w:r>
    </w:p>
    <w:p w:rsidR="00595D49" w:rsidRPr="00595D49" w:rsidRDefault="00595D49" w:rsidP="00595D49">
      <w:pPr>
        <w:spacing w:line="540" w:lineRule="exact"/>
        <w:ind w:firstLineChars="200" w:firstLine="640"/>
        <w:rPr>
          <w:rFonts w:ascii="仿宋" w:eastAsia="仿宋" w:hAnsi="仿宋" w:cs="仿宋_GB2312" w:hint="eastAsia"/>
          <w:sz w:val="32"/>
          <w:szCs w:val="32"/>
        </w:rPr>
      </w:pPr>
    </w:p>
    <w:p w:rsidR="00595D49" w:rsidRPr="00595D49" w:rsidRDefault="00595D49" w:rsidP="00595D49">
      <w:pPr>
        <w:spacing w:line="540" w:lineRule="exact"/>
        <w:ind w:firstLineChars="200" w:firstLine="640"/>
        <w:rPr>
          <w:rFonts w:ascii="仿宋" w:eastAsia="仿宋" w:hAnsi="仿宋" w:cs="仿宋_GB2312" w:hint="eastAsia"/>
          <w:sz w:val="32"/>
          <w:szCs w:val="32"/>
        </w:rPr>
      </w:pPr>
      <w:r w:rsidRPr="00595D49">
        <w:rPr>
          <w:rFonts w:ascii="仿宋" w:eastAsia="仿宋" w:hAnsi="仿宋" w:cs="仿宋_GB2312" w:hint="eastAsia"/>
          <w:sz w:val="32"/>
          <w:szCs w:val="32"/>
        </w:rPr>
        <w:t>附件：1.海南省高等学校海外名师项目指南</w:t>
      </w:r>
    </w:p>
    <w:p w:rsidR="00595D49" w:rsidRPr="00595D49" w:rsidRDefault="00595D49" w:rsidP="00595D49">
      <w:pPr>
        <w:spacing w:line="540" w:lineRule="exact"/>
        <w:ind w:firstLineChars="200" w:firstLine="640"/>
        <w:rPr>
          <w:rFonts w:ascii="仿宋" w:eastAsia="仿宋" w:hAnsi="仿宋" w:cs="仿宋_GB2312" w:hint="eastAsia"/>
          <w:sz w:val="32"/>
          <w:szCs w:val="32"/>
        </w:rPr>
      </w:pPr>
      <w:r w:rsidRPr="00595D49">
        <w:rPr>
          <w:rFonts w:ascii="仿宋" w:eastAsia="仿宋" w:hAnsi="仿宋" w:cs="仿宋_GB2312" w:hint="eastAsia"/>
          <w:sz w:val="32"/>
          <w:szCs w:val="32"/>
        </w:rPr>
        <w:t xml:space="preserve">      2.海南省高等学校海外名师项目申请表</w:t>
      </w:r>
    </w:p>
    <w:p w:rsidR="00595D49" w:rsidRPr="00595D49" w:rsidRDefault="00595D49" w:rsidP="00595D49">
      <w:pPr>
        <w:spacing w:line="560" w:lineRule="exact"/>
        <w:ind w:firstLineChars="200" w:firstLine="640"/>
        <w:rPr>
          <w:rFonts w:ascii="仿宋" w:eastAsia="仿宋" w:hAnsi="仿宋" w:hint="eastAsia"/>
          <w:sz w:val="32"/>
          <w:szCs w:val="32"/>
        </w:rPr>
      </w:pPr>
    </w:p>
    <w:p w:rsidR="00595D49" w:rsidRPr="00595D49" w:rsidRDefault="00595D49" w:rsidP="00595D49">
      <w:pPr>
        <w:spacing w:line="560" w:lineRule="exact"/>
        <w:ind w:firstLineChars="200" w:firstLine="640"/>
        <w:rPr>
          <w:rFonts w:ascii="仿宋" w:eastAsia="仿宋" w:hAnsi="仿宋" w:hint="eastAsia"/>
          <w:sz w:val="32"/>
          <w:szCs w:val="32"/>
        </w:rPr>
      </w:pPr>
    </w:p>
    <w:p w:rsidR="00595D49" w:rsidRPr="00595D49" w:rsidRDefault="00595D49" w:rsidP="00595D49">
      <w:pPr>
        <w:spacing w:line="560" w:lineRule="exact"/>
        <w:ind w:firstLineChars="200" w:firstLine="640"/>
        <w:rPr>
          <w:rFonts w:ascii="仿宋" w:eastAsia="仿宋" w:hAnsi="仿宋" w:hint="eastAsia"/>
          <w:sz w:val="32"/>
          <w:szCs w:val="32"/>
        </w:rPr>
      </w:pPr>
      <w:r w:rsidRPr="00595D49">
        <w:rPr>
          <w:rFonts w:ascii="仿宋" w:eastAsia="仿宋" w:hAnsi="仿宋" w:hint="eastAsia"/>
          <w:sz w:val="32"/>
          <w:szCs w:val="32"/>
        </w:rPr>
        <w:t xml:space="preserve">  海南省教育厅               海南省财政厅</w:t>
      </w:r>
    </w:p>
    <w:p w:rsidR="00595D49" w:rsidRPr="00595D49" w:rsidRDefault="00595D49" w:rsidP="00595D49">
      <w:pPr>
        <w:spacing w:line="560" w:lineRule="exact"/>
        <w:ind w:firstLineChars="200" w:firstLine="640"/>
        <w:rPr>
          <w:rFonts w:ascii="仿宋" w:eastAsia="仿宋" w:hAnsi="仿宋" w:hint="eastAsia"/>
          <w:sz w:val="32"/>
          <w:szCs w:val="32"/>
        </w:rPr>
      </w:pPr>
      <w:r w:rsidRPr="00595D49">
        <w:rPr>
          <w:rFonts w:ascii="仿宋" w:eastAsia="仿宋" w:hAnsi="仿宋" w:hint="eastAsia"/>
          <w:sz w:val="32"/>
          <w:szCs w:val="32"/>
        </w:rPr>
        <w:t xml:space="preserve">                           2017年11月29日</w:t>
      </w:r>
    </w:p>
    <w:p w:rsidR="00595D49" w:rsidRPr="00595D49" w:rsidRDefault="00595D49" w:rsidP="00595D49">
      <w:pPr>
        <w:spacing w:line="580" w:lineRule="exact"/>
        <w:ind w:firstLineChars="200" w:firstLine="640"/>
        <w:rPr>
          <w:rFonts w:ascii="仿宋" w:eastAsia="仿宋" w:hAnsi="仿宋" w:cs="仿宋_GB2312" w:hint="eastAsia"/>
          <w:sz w:val="32"/>
          <w:szCs w:val="32"/>
          <w:lang w:val="zh-CN"/>
        </w:rPr>
      </w:pPr>
      <w:r w:rsidRPr="00595D49">
        <w:rPr>
          <w:rFonts w:ascii="仿宋" w:eastAsia="仿宋" w:hAnsi="仿宋" w:cs="仿宋_GB2312" w:hint="eastAsia"/>
          <w:sz w:val="32"/>
          <w:szCs w:val="32"/>
          <w:lang w:val="zh-CN"/>
        </w:rPr>
        <w:t>（此件依申请公开）</w:t>
      </w:r>
    </w:p>
    <w:p w:rsidR="00595D49" w:rsidRPr="00595D49" w:rsidRDefault="00595D49" w:rsidP="00595D49">
      <w:pPr>
        <w:spacing w:line="380" w:lineRule="exact"/>
        <w:rPr>
          <w:rFonts w:ascii="仿宋" w:eastAsia="仿宋" w:hAnsi="仿宋" w:hint="eastAsia"/>
          <w:sz w:val="32"/>
          <w:szCs w:val="32"/>
        </w:rPr>
      </w:pPr>
      <w:r w:rsidRPr="00595D49">
        <w:rPr>
          <w:rFonts w:ascii="仿宋" w:eastAsia="仿宋" w:hAnsi="仿宋"/>
          <w:sz w:val="32"/>
          <w:szCs w:val="32"/>
        </w:rPr>
        <w:pict>
          <v:line id="_x0000_s2052" style="position:absolute;left:0;text-align:left;flip:y;z-index:251662336" from="-.95pt,19.1pt" to="453.5pt,19.15pt" strokeweight="1.5pt"/>
        </w:pict>
      </w:r>
    </w:p>
    <w:p w:rsidR="00595D49" w:rsidRPr="00595D49" w:rsidRDefault="00595D49" w:rsidP="00595D49">
      <w:pPr>
        <w:spacing w:line="440" w:lineRule="exact"/>
        <w:rPr>
          <w:rFonts w:ascii="仿宋" w:eastAsia="仿宋" w:hAnsi="仿宋" w:hint="eastAsia"/>
          <w:sz w:val="32"/>
          <w:szCs w:val="32"/>
        </w:rPr>
      </w:pPr>
      <w:r w:rsidRPr="00595D49">
        <w:rPr>
          <w:rFonts w:ascii="仿宋" w:eastAsia="仿宋" w:hAnsi="仿宋" w:hint="eastAsia"/>
          <w:sz w:val="32"/>
          <w:szCs w:val="32"/>
        </w:rPr>
        <w:t xml:space="preserve">  抄送：</w:t>
      </w:r>
      <w:r w:rsidRPr="00595D49">
        <w:rPr>
          <w:rFonts w:ascii="仿宋" w:eastAsia="仿宋" w:hAnsi="仿宋" w:hint="eastAsia"/>
          <w:sz w:val="32"/>
          <w:szCs w:val="32"/>
        </w:rPr>
        <w:pict>
          <v:line id="_x0000_s2053" style="position:absolute;left:0;text-align:left;z-index:251663360;mso-position-horizontal-relative:text;mso-position-vertical-relative:text" from="-.1pt,21.85pt" to="453.65pt,21.9pt"/>
        </w:pict>
      </w:r>
      <w:r w:rsidRPr="00595D49">
        <w:rPr>
          <w:rFonts w:ascii="仿宋" w:eastAsia="仿宋" w:hAnsi="仿宋" w:hint="eastAsia"/>
          <w:sz w:val="32"/>
          <w:szCs w:val="32"/>
        </w:rPr>
        <w:t>海南省外国专家局。</w:t>
      </w:r>
    </w:p>
    <w:p w:rsidR="00595D49" w:rsidRPr="00595D49" w:rsidRDefault="00595D49" w:rsidP="00595D49">
      <w:pPr>
        <w:spacing w:line="480" w:lineRule="exact"/>
        <w:rPr>
          <w:rFonts w:ascii="仿宋" w:eastAsia="仿宋" w:hAnsi="仿宋" w:hint="eastAsia"/>
          <w:sz w:val="32"/>
          <w:szCs w:val="32"/>
        </w:rPr>
        <w:sectPr w:rsidR="00595D49" w:rsidRPr="00595D49">
          <w:footerReference w:type="even" r:id="rId6"/>
          <w:footerReference w:type="default" r:id="rId7"/>
          <w:pgSz w:w="11906" w:h="16838"/>
          <w:pgMar w:top="1814" w:right="1418" w:bottom="1440" w:left="1474" w:header="851" w:footer="1162" w:gutter="0"/>
          <w:cols w:space="720"/>
          <w:docGrid w:type="lines" w:linePitch="312"/>
        </w:sectPr>
      </w:pPr>
      <w:r w:rsidRPr="00595D49">
        <w:rPr>
          <w:rFonts w:ascii="仿宋" w:eastAsia="仿宋" w:hAnsi="仿宋"/>
          <w:sz w:val="32"/>
          <w:szCs w:val="32"/>
        </w:rPr>
        <w:pict>
          <v:line id="_x0000_s2051" style="position:absolute;left:0;text-align:left;flip:y;z-index:251661312" from="-.95pt,27.35pt" to="453.5pt,27.4pt" strokeweight="1.5pt"/>
        </w:pict>
      </w:r>
      <w:r w:rsidRPr="00595D49">
        <w:rPr>
          <w:rFonts w:ascii="仿宋" w:eastAsia="仿宋" w:hAnsi="仿宋" w:hint="eastAsia"/>
          <w:sz w:val="32"/>
          <w:szCs w:val="32"/>
        </w:rPr>
        <w:t xml:space="preserve">  海南省教育厅办公室</w:t>
      </w:r>
      <w:r>
        <w:rPr>
          <w:rFonts w:ascii="仿宋" w:eastAsia="仿宋" w:hAnsi="仿宋" w:hint="eastAsia"/>
          <w:sz w:val="32"/>
          <w:szCs w:val="32"/>
        </w:rPr>
        <w:t xml:space="preserve">            </w:t>
      </w:r>
      <w:r w:rsidRPr="00595D49">
        <w:rPr>
          <w:rFonts w:ascii="仿宋" w:eastAsia="仿宋" w:hAnsi="仿宋" w:hint="eastAsia"/>
          <w:sz w:val="32"/>
          <w:szCs w:val="32"/>
        </w:rPr>
        <w:t xml:space="preserve">    2017年11月30日印发</w:t>
      </w:r>
    </w:p>
    <w:p w:rsidR="0062393E" w:rsidRPr="00595D49" w:rsidRDefault="0062393E" w:rsidP="00595D49">
      <w:pPr>
        <w:rPr>
          <w:rFonts w:ascii="仿宋" w:eastAsia="仿宋" w:hAnsi="仿宋"/>
          <w:sz w:val="32"/>
          <w:szCs w:val="32"/>
        </w:rPr>
      </w:pPr>
    </w:p>
    <w:sectPr w:rsidR="0062393E" w:rsidRPr="00595D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93E" w:rsidRDefault="0062393E" w:rsidP="00595D49">
      <w:r>
        <w:separator/>
      </w:r>
    </w:p>
  </w:endnote>
  <w:endnote w:type="continuationSeparator" w:id="1">
    <w:p w:rsidR="0062393E" w:rsidRDefault="0062393E" w:rsidP="00595D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D49" w:rsidRDefault="00595D49">
    <w:pPr>
      <w:pStyle w:val="a4"/>
      <w:rPr>
        <w:rFonts w:ascii="宋体" w:hAnsi="宋体" w:hint="eastAsia"/>
        <w:sz w:val="28"/>
        <w:szCs w:val="28"/>
      </w:rPr>
    </w:pPr>
    <w:r>
      <w:rPr>
        <w:rFonts w:ascii="宋体" w:hAnsi="宋体" w:hint="eastAsia"/>
        <w:kern w:val="0"/>
        <w:sz w:val="28"/>
        <w:szCs w:val="28"/>
      </w:rPr>
      <w:t xml:space="preserve">   —</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noProof/>
        <w:kern w:val="0"/>
        <w:sz w:val="28"/>
        <w:szCs w:val="28"/>
      </w:rPr>
      <w:t>2</w:t>
    </w:r>
    <w:r>
      <w:rPr>
        <w:rFonts w:ascii="宋体" w:hAnsi="宋体"/>
        <w:kern w:val="0"/>
        <w:sz w:val="28"/>
        <w:szCs w:val="28"/>
      </w:rPr>
      <w:fldChar w:fldCharType="end"/>
    </w:r>
    <w:r>
      <w:rPr>
        <w:rFonts w:ascii="宋体" w:hAnsi="宋体"/>
        <w:kern w:val="0"/>
        <w:sz w:val="28"/>
        <w:szCs w:val="28"/>
      </w:rPr>
      <w:t xml:space="preserve"> </w:t>
    </w:r>
    <w:r>
      <w:rPr>
        <w:rFonts w:ascii="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D49" w:rsidRDefault="00595D49">
    <w:pPr>
      <w:pStyle w:val="a4"/>
      <w:ind w:firstLineChars="2700" w:firstLine="7560"/>
      <w:rPr>
        <w:rFonts w:ascii="宋体" w:hAnsi="宋体" w:hint="eastAsia"/>
        <w:sz w:val="28"/>
        <w:szCs w:val="28"/>
      </w:rPr>
    </w:pPr>
    <w:r>
      <w:rPr>
        <w:rFonts w:ascii="宋体" w:hAnsi="宋体" w:hint="eastAsia"/>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noProof/>
        <w:kern w:val="0"/>
        <w:sz w:val="28"/>
        <w:szCs w:val="28"/>
      </w:rPr>
      <w:t>3</w:t>
    </w:r>
    <w:r>
      <w:rPr>
        <w:rFonts w:ascii="宋体" w:hAnsi="宋体"/>
        <w:kern w:val="0"/>
        <w:sz w:val="28"/>
        <w:szCs w:val="28"/>
      </w:rPr>
      <w:fldChar w:fldCharType="end"/>
    </w:r>
    <w:r>
      <w:rPr>
        <w:rFonts w:ascii="宋体" w:hAnsi="宋体"/>
        <w:kern w:val="0"/>
        <w:sz w:val="28"/>
        <w:szCs w:val="28"/>
      </w:rPr>
      <w:t xml:space="preserve"> </w:t>
    </w:r>
    <w:r>
      <w:rPr>
        <w:rFonts w:ascii="宋体" w:hAnsi="宋体" w:hint="eastAsia"/>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93E" w:rsidRDefault="0062393E" w:rsidP="00595D49">
      <w:r>
        <w:separator/>
      </w:r>
    </w:p>
  </w:footnote>
  <w:footnote w:type="continuationSeparator" w:id="1">
    <w:p w:rsidR="0062393E" w:rsidRDefault="0062393E" w:rsidP="00595D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5D49"/>
    <w:rsid w:val="00595D49"/>
    <w:rsid w:val="00623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D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5D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95D49"/>
    <w:rPr>
      <w:sz w:val="18"/>
      <w:szCs w:val="18"/>
    </w:rPr>
  </w:style>
  <w:style w:type="paragraph" w:styleId="a4">
    <w:name w:val="footer"/>
    <w:basedOn w:val="a"/>
    <w:link w:val="Char0"/>
    <w:unhideWhenUsed/>
    <w:rsid w:val="00595D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95D49"/>
    <w:rPr>
      <w:sz w:val="18"/>
      <w:szCs w:val="18"/>
    </w:rPr>
  </w:style>
  <w:style w:type="paragraph" w:customStyle="1" w:styleId="Char1">
    <w:name w:val=" Char"/>
    <w:basedOn w:val="a"/>
    <w:rsid w:val="00595D49"/>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2017-12-05T10:00:00Z</dcterms:created>
  <dcterms:modified xsi:type="dcterms:W3CDTF">2017-12-05T10:02:00Z</dcterms:modified>
</cp:coreProperties>
</file>