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8AA" w:rsidRDefault="004B68AA" w:rsidP="00E653C4">
      <w:pPr>
        <w:jc w:val="center"/>
        <w:rPr>
          <w:sz w:val="44"/>
          <w:szCs w:val="44"/>
        </w:rPr>
      </w:pPr>
      <w:r w:rsidRPr="00E70D82">
        <w:rPr>
          <w:rFonts w:hint="eastAsia"/>
          <w:sz w:val="44"/>
          <w:szCs w:val="44"/>
        </w:rPr>
        <w:t>海南大学差旅费管理</w:t>
      </w:r>
      <w:r>
        <w:rPr>
          <w:rFonts w:hint="eastAsia"/>
          <w:sz w:val="44"/>
          <w:szCs w:val="44"/>
        </w:rPr>
        <w:t>办法</w:t>
      </w:r>
    </w:p>
    <w:p w:rsidR="004B68AA" w:rsidRPr="00522F38" w:rsidRDefault="004B68AA" w:rsidP="00E653C4">
      <w:pPr>
        <w:jc w:val="center"/>
        <w:rPr>
          <w:sz w:val="32"/>
          <w:szCs w:val="32"/>
        </w:rPr>
      </w:pPr>
      <w:r w:rsidRPr="00522F38">
        <w:rPr>
          <w:rFonts w:hint="eastAsia"/>
          <w:sz w:val="32"/>
          <w:szCs w:val="32"/>
        </w:rPr>
        <w:t>（讨论稿）</w:t>
      </w:r>
    </w:p>
    <w:p w:rsidR="004B68AA" w:rsidRPr="0064210A" w:rsidRDefault="004B68AA" w:rsidP="0064210A">
      <w:pPr>
        <w:spacing w:line="360" w:lineRule="auto"/>
        <w:rPr>
          <w:rFonts w:ascii="楷体_GB2312" w:eastAsia="楷体_GB2312"/>
          <w:sz w:val="24"/>
          <w:szCs w:val="24"/>
        </w:rPr>
      </w:pP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EB6E3A">
        <w:rPr>
          <w:rFonts w:ascii="宋体" w:hAnsi="宋体" w:hint="eastAsia"/>
          <w:b/>
          <w:sz w:val="24"/>
          <w:szCs w:val="24"/>
        </w:rPr>
        <w:t>总则</w:t>
      </w:r>
    </w:p>
    <w:p w:rsidR="004B68AA" w:rsidRPr="00067189" w:rsidRDefault="004B68AA" w:rsidP="00067189">
      <w:pPr>
        <w:pStyle w:val="ListParagraph"/>
        <w:widowControl/>
        <w:numPr>
          <w:ilvl w:val="0"/>
          <w:numId w:val="2"/>
        </w:numPr>
        <w:spacing w:line="460" w:lineRule="exact"/>
        <w:ind w:left="0" w:firstLineChars="220" w:firstLine="528"/>
        <w:jc w:val="left"/>
        <w:rPr>
          <w:rFonts w:ascii="宋体" w:cs="Arial"/>
          <w:kern w:val="0"/>
          <w:sz w:val="24"/>
          <w:szCs w:val="24"/>
        </w:rPr>
      </w:pPr>
      <w:r w:rsidRPr="00067189">
        <w:rPr>
          <w:rFonts w:ascii="宋体" w:hAnsi="宋体" w:cs="Arial" w:hint="eastAsia"/>
          <w:kern w:val="0"/>
          <w:sz w:val="24"/>
          <w:szCs w:val="24"/>
        </w:rPr>
        <w:t>为进一步规范学校差旅费管理，</w:t>
      </w:r>
      <w:r w:rsidRPr="00067189">
        <w:rPr>
          <w:rFonts w:ascii="宋体" w:hAnsi="宋体" w:cs="仿宋" w:hint="eastAsia"/>
          <w:sz w:val="24"/>
          <w:szCs w:val="24"/>
        </w:rPr>
        <w:t>推进厉行节约反对浪费，</w:t>
      </w:r>
      <w:r w:rsidRPr="00067189">
        <w:rPr>
          <w:rFonts w:ascii="宋体" w:hAnsi="宋体" w:cs="Arial" w:hint="eastAsia"/>
          <w:kern w:val="0"/>
          <w:sz w:val="24"/>
          <w:szCs w:val="24"/>
        </w:rPr>
        <w:t>根据中共中央办公厅、国务院办公厅印发的《关于进一步完善中央财政科研项目资金管理等政策的若干意见》（中办发〔</w:t>
      </w:r>
      <w:r w:rsidRPr="00067189">
        <w:rPr>
          <w:rFonts w:ascii="宋体" w:hAnsi="宋体" w:cs="Arial"/>
          <w:kern w:val="0"/>
          <w:sz w:val="24"/>
          <w:szCs w:val="24"/>
        </w:rPr>
        <w:t>2016</w:t>
      </w:r>
      <w:r w:rsidRPr="00067189">
        <w:rPr>
          <w:rFonts w:ascii="宋体" w:hAnsi="宋体" w:cs="Arial" w:hint="eastAsia"/>
          <w:kern w:val="0"/>
          <w:sz w:val="24"/>
          <w:szCs w:val="24"/>
        </w:rPr>
        <w:t>〕</w:t>
      </w:r>
      <w:r w:rsidRPr="00067189">
        <w:rPr>
          <w:rFonts w:ascii="宋体" w:hAnsi="宋体" w:cs="Arial"/>
          <w:kern w:val="0"/>
          <w:sz w:val="24"/>
          <w:szCs w:val="24"/>
        </w:rPr>
        <w:t>50</w:t>
      </w:r>
      <w:r w:rsidRPr="00067189">
        <w:rPr>
          <w:rFonts w:ascii="宋体" w:hAnsi="宋体" w:cs="Arial" w:hint="eastAsia"/>
          <w:kern w:val="0"/>
          <w:sz w:val="24"/>
          <w:szCs w:val="24"/>
        </w:rPr>
        <w:t>号）和《海南省关于进一步完善财政科研项目资金管理的若干政策》等文件精神，参照《海南省省级机关事业单位差旅费管理办法》（琼财行</w:t>
      </w:r>
      <w:r w:rsidRPr="00067189">
        <w:rPr>
          <w:rFonts w:ascii="宋体" w:hAnsi="宋体" w:cs="Arial"/>
          <w:kern w:val="0"/>
          <w:sz w:val="24"/>
          <w:szCs w:val="24"/>
        </w:rPr>
        <w:t>[2014]493</w:t>
      </w:r>
      <w:r>
        <w:rPr>
          <w:rFonts w:ascii="宋体" w:hAnsi="宋体" w:cs="Arial" w:hint="eastAsia"/>
          <w:kern w:val="0"/>
          <w:sz w:val="24"/>
          <w:szCs w:val="24"/>
        </w:rPr>
        <w:t>号）等文件规定，结合学校实际情况，制定本办法</w:t>
      </w:r>
      <w:r w:rsidRPr="00067189">
        <w:rPr>
          <w:rFonts w:ascii="宋体" w:hAnsi="宋体" w:cs="Arial" w:hint="eastAsia"/>
          <w:kern w:val="0"/>
          <w:sz w:val="24"/>
          <w:szCs w:val="24"/>
        </w:rPr>
        <w:t>。</w:t>
      </w:r>
    </w:p>
    <w:p w:rsidR="004B68AA" w:rsidRPr="00067189" w:rsidRDefault="004B68AA" w:rsidP="00067189">
      <w:pPr>
        <w:pStyle w:val="ListParagraph"/>
        <w:numPr>
          <w:ilvl w:val="0"/>
          <w:numId w:val="2"/>
        </w:numPr>
        <w:adjustRightInd w:val="0"/>
        <w:snapToGrid w:val="0"/>
        <w:spacing w:line="460" w:lineRule="exact"/>
        <w:ind w:left="0" w:firstLine="480"/>
        <w:rPr>
          <w:rFonts w:ascii="宋体"/>
          <w:color w:val="333333"/>
          <w:sz w:val="24"/>
          <w:szCs w:val="24"/>
        </w:rPr>
      </w:pPr>
      <w:r w:rsidRPr="00067189">
        <w:rPr>
          <w:rFonts w:ascii="宋体" w:hAnsi="宋体" w:hint="eastAsia"/>
          <w:color w:val="0D0D0D"/>
          <w:sz w:val="24"/>
          <w:szCs w:val="24"/>
        </w:rPr>
        <w:t>差旅费是指工作人员临时到常驻地以外地区公务出差所发生的城市间交通费、住宿费、伙食补助费和市内交通费。</w:t>
      </w:r>
    </w:p>
    <w:p w:rsidR="004B68AA" w:rsidRPr="00067189" w:rsidRDefault="004B68AA" w:rsidP="00067189">
      <w:pPr>
        <w:pStyle w:val="ListParagraph"/>
        <w:numPr>
          <w:ilvl w:val="0"/>
          <w:numId w:val="2"/>
        </w:numPr>
        <w:adjustRightInd w:val="0"/>
        <w:snapToGrid w:val="0"/>
        <w:spacing w:line="460" w:lineRule="exact"/>
        <w:ind w:left="0" w:firstLine="480"/>
        <w:rPr>
          <w:rFonts w:ascii="宋体"/>
          <w:color w:val="333333"/>
          <w:sz w:val="24"/>
          <w:szCs w:val="24"/>
        </w:rPr>
      </w:pPr>
      <w:r w:rsidRPr="00067189">
        <w:rPr>
          <w:rFonts w:ascii="宋体" w:hAnsi="宋体" w:hint="eastAsia"/>
          <w:color w:val="0D0D0D"/>
          <w:sz w:val="24"/>
          <w:szCs w:val="24"/>
        </w:rPr>
        <w:t>城市间交通费和住宿费在规定标准内凭据报销，伙食补助费实行定额包干，市内交通费在据实报销和定额包干两种方式中自行选择，但每次出差只能选择一种。</w:t>
      </w:r>
    </w:p>
    <w:p w:rsidR="004B68AA" w:rsidRPr="00067189" w:rsidRDefault="004B68AA" w:rsidP="00067189">
      <w:pPr>
        <w:pStyle w:val="ListParagraph"/>
        <w:numPr>
          <w:ilvl w:val="0"/>
          <w:numId w:val="2"/>
        </w:numPr>
        <w:spacing w:line="460" w:lineRule="exact"/>
        <w:ind w:left="0" w:firstLine="480"/>
        <w:rPr>
          <w:rFonts w:ascii="宋体"/>
          <w:color w:val="333333"/>
          <w:sz w:val="24"/>
          <w:szCs w:val="24"/>
        </w:rPr>
      </w:pPr>
      <w:r w:rsidRPr="00067189">
        <w:rPr>
          <w:rFonts w:ascii="宋体" w:hAnsi="宋体" w:hint="eastAsia"/>
          <w:color w:val="0D0D0D"/>
          <w:sz w:val="24"/>
          <w:szCs w:val="24"/>
        </w:rPr>
        <w:t>差旅费使用和管理职责如下：</w:t>
      </w:r>
    </w:p>
    <w:p w:rsidR="004B68AA" w:rsidRPr="00067189" w:rsidRDefault="004B68AA" w:rsidP="00067189">
      <w:pPr>
        <w:spacing w:line="460" w:lineRule="exact"/>
        <w:ind w:firstLineChars="200" w:firstLine="480"/>
        <w:rPr>
          <w:rFonts w:ascii="宋体"/>
          <w:color w:val="0D0D0D"/>
          <w:sz w:val="24"/>
          <w:szCs w:val="24"/>
          <w:u w:val="single"/>
        </w:rPr>
      </w:pPr>
      <w:r w:rsidRPr="00067189">
        <w:rPr>
          <w:rFonts w:ascii="宋体" w:hAnsi="宋体" w:hint="eastAsia"/>
          <w:color w:val="0D0D0D"/>
          <w:sz w:val="24"/>
          <w:szCs w:val="24"/>
          <w:u w:val="single"/>
        </w:rPr>
        <w:t>出差人是差旅费的直接负责人，对差旅费使用的合规性、合理性、真实性和相关性承担直接责任。出差人应了解并遵守有关财经法律法规和差旅费管理制度，依法、据实报销差旅费；出差人应按规定使用公务卡进行结算。</w:t>
      </w:r>
    </w:p>
    <w:p w:rsidR="004B68AA" w:rsidRPr="00067189" w:rsidRDefault="004B68AA" w:rsidP="00067189">
      <w:pPr>
        <w:spacing w:line="460" w:lineRule="exact"/>
        <w:ind w:firstLineChars="200" w:firstLine="480"/>
        <w:rPr>
          <w:rFonts w:ascii="宋体"/>
          <w:color w:val="0D0D0D"/>
          <w:sz w:val="24"/>
          <w:szCs w:val="24"/>
          <w:u w:val="single"/>
        </w:rPr>
      </w:pPr>
      <w:r w:rsidRPr="00067189">
        <w:rPr>
          <w:rFonts w:ascii="宋体" w:hAnsi="宋体" w:hint="eastAsia"/>
          <w:color w:val="0D0D0D"/>
          <w:sz w:val="24"/>
          <w:szCs w:val="24"/>
          <w:u w:val="single"/>
        </w:rPr>
        <w:t>各二级单位（或项目负责人）对本单位（或项目）出差人员和使用本单位（或项目）经费的出差人员使用差旅费承担审批和监管责任。各单位应加强本单位差旅费报销管理，加强政策宣传，督促、审查出差人员合理、合规报销差旅费。</w:t>
      </w:r>
    </w:p>
    <w:p w:rsidR="004B68AA" w:rsidRPr="00067189" w:rsidRDefault="004B68AA" w:rsidP="00067189">
      <w:pPr>
        <w:spacing w:line="460" w:lineRule="exact"/>
        <w:ind w:firstLineChars="200" w:firstLine="480"/>
        <w:rPr>
          <w:rFonts w:ascii="宋体"/>
          <w:color w:val="333333"/>
          <w:sz w:val="24"/>
          <w:szCs w:val="24"/>
        </w:rPr>
      </w:pPr>
      <w:r w:rsidRPr="00067189">
        <w:rPr>
          <w:rFonts w:ascii="宋体" w:hAnsi="宋体" w:hint="eastAsia"/>
          <w:color w:val="0D0D0D"/>
          <w:sz w:val="24"/>
          <w:szCs w:val="24"/>
        </w:rPr>
        <w:t>计财处负责差旅费的会计核算和财务管理，制定和完善学校差旅费管理办法，依据有关财经法律法规、差旅费管理办法和二级单位审批结果，实施差旅费报销管理和服务。</w:t>
      </w:r>
    </w:p>
    <w:p w:rsidR="004B68AA" w:rsidRPr="00067189" w:rsidRDefault="004B68AA" w:rsidP="00067189">
      <w:pPr>
        <w:pStyle w:val="ListParagraph"/>
        <w:numPr>
          <w:ilvl w:val="0"/>
          <w:numId w:val="2"/>
        </w:numPr>
        <w:spacing w:line="460" w:lineRule="exact"/>
        <w:ind w:left="0" w:firstLine="480"/>
        <w:rPr>
          <w:rFonts w:ascii="宋体"/>
          <w:color w:val="0D0D0D"/>
          <w:sz w:val="24"/>
          <w:szCs w:val="24"/>
        </w:rPr>
      </w:pPr>
      <w:r w:rsidRPr="00067189">
        <w:rPr>
          <w:rFonts w:ascii="宋体" w:hAnsi="宋体" w:hint="eastAsia"/>
          <w:color w:val="0D0D0D"/>
          <w:sz w:val="24"/>
          <w:szCs w:val="24"/>
        </w:rPr>
        <w:t>学校实行出差审批制度。为确保出差活动的真实性和相关性，出差应按规定履行审批手续，从严控制出差人数和天数；严格差旅费预算管理，控制差旅费支出规模；严禁无明确公务目的、无实质内容的差旅活动</w:t>
      </w:r>
      <w:r w:rsidRPr="00067189">
        <w:rPr>
          <w:rFonts w:ascii="宋体" w:hAnsi="宋体"/>
          <w:color w:val="0D0D0D"/>
          <w:sz w:val="24"/>
          <w:szCs w:val="24"/>
        </w:rPr>
        <w:t>;</w:t>
      </w:r>
      <w:r w:rsidRPr="00067189">
        <w:rPr>
          <w:rFonts w:ascii="宋体" w:hAnsi="宋体" w:hint="eastAsia"/>
          <w:color w:val="0D0D0D"/>
          <w:sz w:val="24"/>
          <w:szCs w:val="24"/>
        </w:rPr>
        <w:t>严禁以任何名义和方式变相旅游，严禁异地部门间无实质内容的学习交流和考察调研。</w:t>
      </w:r>
    </w:p>
    <w:p w:rsidR="004B68AA" w:rsidRPr="00067189" w:rsidRDefault="004B68AA" w:rsidP="00067189">
      <w:pPr>
        <w:spacing w:line="460" w:lineRule="exact"/>
        <w:ind w:firstLineChars="200" w:firstLine="480"/>
        <w:rPr>
          <w:rFonts w:ascii="宋体"/>
          <w:color w:val="0D0D0D"/>
          <w:sz w:val="24"/>
          <w:szCs w:val="24"/>
        </w:rPr>
      </w:pPr>
      <w:r w:rsidRPr="00067189">
        <w:rPr>
          <w:rFonts w:ascii="宋体" w:hAnsi="宋体" w:hint="eastAsia"/>
          <w:color w:val="0D0D0D"/>
          <w:sz w:val="24"/>
          <w:szCs w:val="24"/>
        </w:rPr>
        <w:t>各类性质的出差活动应按规定程序履行出差审批，填写《海南大学出差审批单》</w:t>
      </w:r>
      <w:r>
        <w:rPr>
          <w:rFonts w:ascii="宋体" w:hAnsi="宋体" w:hint="eastAsia"/>
          <w:color w:val="0D0D0D"/>
          <w:sz w:val="24"/>
          <w:szCs w:val="24"/>
        </w:rPr>
        <w:t>（见附件</w:t>
      </w:r>
      <w:r>
        <w:rPr>
          <w:rFonts w:ascii="宋体" w:hAnsi="宋体"/>
          <w:color w:val="0D0D0D"/>
          <w:sz w:val="24"/>
          <w:szCs w:val="24"/>
        </w:rPr>
        <w:t>1</w:t>
      </w:r>
      <w:r>
        <w:rPr>
          <w:rFonts w:ascii="宋体" w:hAnsi="宋体" w:hint="eastAsia"/>
          <w:color w:val="0D0D0D"/>
          <w:sz w:val="24"/>
          <w:szCs w:val="24"/>
        </w:rPr>
        <w:t>）</w:t>
      </w:r>
      <w:r w:rsidRPr="00067189">
        <w:rPr>
          <w:rFonts w:ascii="宋体" w:hAnsi="宋体" w:hint="eastAsia"/>
          <w:color w:val="0D0D0D"/>
          <w:sz w:val="24"/>
          <w:szCs w:val="24"/>
        </w:rPr>
        <w:t>。学校各类人员出差审批程序如下：</w:t>
      </w:r>
    </w:p>
    <w:p w:rsidR="004B68AA" w:rsidRPr="00067189" w:rsidRDefault="004B68AA" w:rsidP="00D22095">
      <w:pPr>
        <w:pStyle w:val="ListParagraph"/>
        <w:numPr>
          <w:ilvl w:val="0"/>
          <w:numId w:val="3"/>
        </w:numPr>
        <w:spacing w:line="460" w:lineRule="exact"/>
        <w:ind w:left="0" w:firstLineChars="0" w:firstLine="480"/>
        <w:rPr>
          <w:rFonts w:ascii="宋体"/>
          <w:color w:val="0D0D0D"/>
          <w:sz w:val="24"/>
          <w:szCs w:val="24"/>
        </w:rPr>
      </w:pPr>
      <w:r w:rsidRPr="00067189">
        <w:rPr>
          <w:rFonts w:ascii="宋体" w:hAnsi="宋体" w:hint="eastAsia"/>
          <w:color w:val="0D0D0D"/>
          <w:sz w:val="24"/>
          <w:szCs w:val="24"/>
        </w:rPr>
        <w:t>学校领导出差按省政府相关规定进行审批；</w:t>
      </w:r>
    </w:p>
    <w:p w:rsidR="004B68AA" w:rsidRPr="00067189" w:rsidRDefault="004B68AA" w:rsidP="00D22095">
      <w:pPr>
        <w:pStyle w:val="ListParagraph"/>
        <w:numPr>
          <w:ilvl w:val="0"/>
          <w:numId w:val="3"/>
        </w:numPr>
        <w:spacing w:line="460" w:lineRule="exact"/>
        <w:ind w:left="0" w:firstLineChars="0" w:firstLine="480"/>
        <w:rPr>
          <w:rFonts w:ascii="宋体"/>
          <w:color w:val="0D0D0D"/>
          <w:sz w:val="24"/>
          <w:szCs w:val="24"/>
        </w:rPr>
      </w:pPr>
      <w:r w:rsidRPr="00067189">
        <w:rPr>
          <w:rFonts w:ascii="宋体" w:hAnsi="宋体" w:hint="eastAsia"/>
          <w:color w:val="0D0D0D"/>
          <w:sz w:val="24"/>
          <w:szCs w:val="24"/>
        </w:rPr>
        <w:t>各单位（部门）正职出差按党务和行政分别由党委书记和校长审批；</w:t>
      </w:r>
    </w:p>
    <w:p w:rsidR="004B68AA" w:rsidRPr="00067189" w:rsidRDefault="004B68AA" w:rsidP="00D22095">
      <w:pPr>
        <w:pStyle w:val="ListParagraph"/>
        <w:numPr>
          <w:ilvl w:val="0"/>
          <w:numId w:val="3"/>
        </w:numPr>
        <w:spacing w:line="460" w:lineRule="exact"/>
        <w:ind w:left="0" w:firstLineChars="0" w:firstLine="480"/>
        <w:rPr>
          <w:rFonts w:ascii="宋体"/>
          <w:color w:val="0D0D0D"/>
          <w:sz w:val="24"/>
          <w:szCs w:val="24"/>
        </w:rPr>
      </w:pPr>
      <w:r w:rsidRPr="00067189">
        <w:rPr>
          <w:rFonts w:ascii="宋体" w:hAnsi="宋体" w:hint="eastAsia"/>
          <w:color w:val="0D0D0D"/>
          <w:sz w:val="24"/>
          <w:szCs w:val="24"/>
        </w:rPr>
        <w:t>各单位（部门）副职出差由分管校领导审批；</w:t>
      </w:r>
    </w:p>
    <w:p w:rsidR="004B68AA" w:rsidRPr="00067189" w:rsidRDefault="004B68AA" w:rsidP="00D22095">
      <w:pPr>
        <w:pStyle w:val="ListParagraph"/>
        <w:numPr>
          <w:ilvl w:val="0"/>
          <w:numId w:val="3"/>
        </w:numPr>
        <w:spacing w:line="460" w:lineRule="exact"/>
        <w:ind w:left="0" w:firstLineChars="0" w:firstLine="480"/>
        <w:rPr>
          <w:rFonts w:ascii="宋体"/>
          <w:color w:val="0D0D0D"/>
          <w:sz w:val="24"/>
          <w:szCs w:val="24"/>
        </w:rPr>
      </w:pPr>
      <w:r w:rsidRPr="00067189">
        <w:rPr>
          <w:rFonts w:ascii="宋体" w:hAnsi="宋体" w:hint="eastAsia"/>
          <w:color w:val="0D0D0D"/>
          <w:sz w:val="24"/>
          <w:szCs w:val="24"/>
        </w:rPr>
        <w:t>各单位（部门）教职工（含学生）由单位（部门）负责人或分管科研负责人审批；</w:t>
      </w:r>
    </w:p>
    <w:p w:rsidR="004B68AA" w:rsidRPr="00B704A4" w:rsidRDefault="004B68AA" w:rsidP="00D22095">
      <w:pPr>
        <w:pStyle w:val="ListParagraph"/>
        <w:numPr>
          <w:ilvl w:val="0"/>
          <w:numId w:val="3"/>
        </w:numPr>
        <w:spacing w:line="460" w:lineRule="exact"/>
        <w:ind w:left="0" w:firstLineChars="0" w:firstLine="480"/>
        <w:rPr>
          <w:rFonts w:ascii="宋体"/>
          <w:color w:val="0D0D0D"/>
          <w:sz w:val="24"/>
          <w:szCs w:val="24"/>
          <w:u w:val="single"/>
        </w:rPr>
      </w:pPr>
      <w:r w:rsidRPr="00067189">
        <w:rPr>
          <w:rFonts w:ascii="宋体" w:hAnsi="宋体" w:hint="eastAsia"/>
          <w:color w:val="0D0D0D"/>
          <w:sz w:val="24"/>
          <w:szCs w:val="24"/>
          <w:u w:val="single"/>
        </w:rPr>
        <w:t>项目或者课题组人员出差由项目或者课题组负责人审批；项目</w:t>
      </w:r>
      <w:r>
        <w:rPr>
          <w:rFonts w:ascii="宋体" w:hAnsi="宋体" w:hint="eastAsia"/>
          <w:color w:val="0D0D0D"/>
          <w:sz w:val="24"/>
          <w:szCs w:val="24"/>
          <w:u w:val="single"/>
        </w:rPr>
        <w:t>负责人出差应由二级单位负责人事先审批；</w:t>
      </w:r>
    </w:p>
    <w:p w:rsidR="004B68AA" w:rsidRPr="00067189" w:rsidRDefault="004B68AA" w:rsidP="00D22095">
      <w:pPr>
        <w:pStyle w:val="ListParagraph"/>
        <w:numPr>
          <w:ilvl w:val="0"/>
          <w:numId w:val="3"/>
        </w:numPr>
        <w:spacing w:line="460" w:lineRule="exact"/>
        <w:ind w:left="0" w:firstLineChars="0" w:firstLine="480"/>
        <w:rPr>
          <w:rFonts w:ascii="宋体"/>
          <w:color w:val="0D0D0D"/>
          <w:sz w:val="24"/>
          <w:szCs w:val="24"/>
          <w:u w:val="single"/>
        </w:rPr>
      </w:pPr>
      <w:r>
        <w:rPr>
          <w:rFonts w:ascii="宋体" w:hAnsi="宋体" w:hint="eastAsia"/>
          <w:color w:val="0D0D0D"/>
          <w:sz w:val="24"/>
          <w:szCs w:val="24"/>
          <w:u w:val="single"/>
        </w:rPr>
        <w:t>如果项目负责人及课题组成员是中层副职以上干部的，按领导干部审批程序执行，但经费标准可按科研经费报销规定执行</w:t>
      </w:r>
      <w:r w:rsidRPr="00067189">
        <w:rPr>
          <w:rFonts w:ascii="宋体" w:hAnsi="宋体" w:hint="eastAsia"/>
          <w:color w:val="0D0D0D"/>
          <w:sz w:val="24"/>
          <w:szCs w:val="24"/>
          <w:u w:val="single"/>
        </w:rPr>
        <w:t>。</w:t>
      </w: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067189">
        <w:rPr>
          <w:rFonts w:ascii="宋体" w:hAnsi="宋体" w:hint="eastAsia"/>
          <w:b/>
          <w:sz w:val="24"/>
          <w:szCs w:val="24"/>
        </w:rPr>
        <w:t>城市间交通</w:t>
      </w:r>
    </w:p>
    <w:p w:rsidR="004B68AA" w:rsidRPr="00067189" w:rsidRDefault="004B68AA" w:rsidP="00067189">
      <w:pPr>
        <w:pStyle w:val="ListParagraph"/>
        <w:numPr>
          <w:ilvl w:val="0"/>
          <w:numId w:val="2"/>
        </w:numPr>
        <w:spacing w:line="460" w:lineRule="exact"/>
        <w:ind w:left="0" w:firstLine="480"/>
        <w:rPr>
          <w:rFonts w:ascii="宋体"/>
          <w:color w:val="0D0D0D"/>
          <w:sz w:val="24"/>
          <w:szCs w:val="24"/>
        </w:rPr>
      </w:pPr>
      <w:r w:rsidRPr="00067189">
        <w:rPr>
          <w:rFonts w:ascii="宋体" w:hAnsi="宋体" w:hint="eastAsia"/>
          <w:color w:val="0D0D0D"/>
          <w:sz w:val="24"/>
          <w:szCs w:val="24"/>
        </w:rPr>
        <w:t>城市间交通费是指工作人员因公到常驻地以外地区出差乘坐火车、汽车、轮船、飞机等交通工具所发生的费用。</w:t>
      </w:r>
    </w:p>
    <w:p w:rsidR="004B68AA" w:rsidRPr="00067189" w:rsidRDefault="004B68AA" w:rsidP="00067189">
      <w:pPr>
        <w:pStyle w:val="ListParagraph"/>
        <w:numPr>
          <w:ilvl w:val="0"/>
          <w:numId w:val="2"/>
        </w:numPr>
        <w:spacing w:line="460" w:lineRule="exact"/>
        <w:ind w:left="0" w:firstLine="480"/>
        <w:rPr>
          <w:rFonts w:ascii="宋体"/>
          <w:color w:val="0D0D0D"/>
          <w:sz w:val="24"/>
          <w:szCs w:val="24"/>
        </w:rPr>
      </w:pPr>
      <w:r w:rsidRPr="00067189">
        <w:rPr>
          <w:rFonts w:ascii="宋体" w:hAnsi="宋体" w:hint="eastAsia"/>
          <w:color w:val="0D0D0D"/>
          <w:sz w:val="24"/>
          <w:szCs w:val="24"/>
        </w:rPr>
        <w:t>出差人员应当按照规定等级乘坐交通工具，凭据报销城市间交通费。出差人员乘坐交通工具的等级见下表：</w:t>
      </w:r>
    </w:p>
    <w:tbl>
      <w:tblPr>
        <w:tblW w:w="59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23"/>
        <w:gridCol w:w="1845"/>
        <w:gridCol w:w="3122"/>
        <w:gridCol w:w="1637"/>
        <w:gridCol w:w="923"/>
        <w:gridCol w:w="1528"/>
      </w:tblGrid>
      <w:tr w:rsidR="004B68AA" w:rsidRPr="00067189" w:rsidTr="000C33CA">
        <w:trPr>
          <w:trHeight w:val="117"/>
          <w:jc w:val="center"/>
        </w:trPr>
        <w:tc>
          <w:tcPr>
            <w:tcW w:w="507"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Pr>
                <w:rFonts w:ascii="宋体" w:hAnsi="宋体" w:hint="eastAsia"/>
                <w:kern w:val="0"/>
                <w:sz w:val="18"/>
                <w:szCs w:val="18"/>
                <w:shd w:val="clear" w:color="auto" w:fill="FFFFFF"/>
              </w:rPr>
              <w:t>人员</w:t>
            </w:r>
            <w:r w:rsidRPr="00067189">
              <w:rPr>
                <w:rFonts w:ascii="宋体" w:hAnsi="宋体" w:hint="eastAsia"/>
                <w:kern w:val="0"/>
                <w:sz w:val="18"/>
                <w:szCs w:val="18"/>
                <w:shd w:val="clear" w:color="auto" w:fill="FFFFFF"/>
              </w:rPr>
              <w:t>类别</w:t>
            </w:r>
          </w:p>
        </w:tc>
        <w:tc>
          <w:tcPr>
            <w:tcW w:w="915"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对应人员</w:t>
            </w:r>
          </w:p>
        </w:tc>
        <w:tc>
          <w:tcPr>
            <w:tcW w:w="1549" w:type="pct"/>
            <w:vAlign w:val="center"/>
          </w:tcPr>
          <w:p w:rsidR="004B68AA" w:rsidRPr="00067189" w:rsidRDefault="004B68AA" w:rsidP="00D22095">
            <w:pPr>
              <w:shd w:val="solid" w:color="FFFFFF" w:fill="auto"/>
              <w:autoSpaceDN w:val="0"/>
              <w:spacing w:line="460" w:lineRule="exact"/>
              <w:jc w:val="center"/>
              <w:rPr>
                <w:rFonts w:ascii="宋体" w:hAnsi="宋体"/>
                <w:kern w:val="0"/>
                <w:sz w:val="18"/>
                <w:szCs w:val="18"/>
                <w:shd w:val="clear" w:color="auto" w:fill="FFFFFF"/>
              </w:rPr>
            </w:pPr>
            <w:r w:rsidRPr="00067189">
              <w:rPr>
                <w:rFonts w:ascii="宋体" w:hAnsi="宋体" w:hint="eastAsia"/>
                <w:kern w:val="0"/>
                <w:sz w:val="18"/>
                <w:szCs w:val="18"/>
                <w:shd w:val="clear" w:color="auto" w:fill="FFFFFF"/>
              </w:rPr>
              <w:t>火车</w:t>
            </w:r>
            <w:r w:rsidRPr="00067189">
              <w:rPr>
                <w:rFonts w:ascii="宋体" w:hAnsi="宋体"/>
                <w:kern w:val="0"/>
                <w:sz w:val="18"/>
                <w:szCs w:val="18"/>
                <w:shd w:val="clear" w:color="auto" w:fill="FFFFFF"/>
              </w:rPr>
              <w:t>(</w:t>
            </w:r>
            <w:r w:rsidRPr="00067189">
              <w:rPr>
                <w:rFonts w:ascii="宋体" w:hAnsi="宋体" w:hint="eastAsia"/>
                <w:kern w:val="0"/>
                <w:sz w:val="18"/>
                <w:szCs w:val="18"/>
                <w:shd w:val="clear" w:color="auto" w:fill="FFFFFF"/>
              </w:rPr>
              <w:t>含高铁</w:t>
            </w:r>
            <w:r w:rsidRPr="00067189">
              <w:rPr>
                <w:rFonts w:ascii="宋体"/>
                <w:kern w:val="0"/>
                <w:sz w:val="18"/>
                <w:szCs w:val="18"/>
                <w:shd w:val="clear" w:color="auto" w:fill="FFFFFF"/>
              </w:rPr>
              <w:t>\</w:t>
            </w:r>
            <w:r w:rsidRPr="00067189">
              <w:rPr>
                <w:rFonts w:ascii="宋体" w:hAnsi="宋体" w:hint="eastAsia"/>
                <w:kern w:val="0"/>
                <w:sz w:val="18"/>
                <w:szCs w:val="18"/>
                <w:shd w:val="clear" w:color="auto" w:fill="FFFFFF"/>
              </w:rPr>
              <w:t>动车</w:t>
            </w:r>
            <w:r w:rsidRPr="00067189">
              <w:rPr>
                <w:rFonts w:ascii="宋体"/>
                <w:kern w:val="0"/>
                <w:sz w:val="18"/>
                <w:szCs w:val="18"/>
                <w:shd w:val="clear" w:color="auto" w:fill="FFFFFF"/>
              </w:rPr>
              <w:t>\</w:t>
            </w:r>
            <w:r w:rsidRPr="00067189">
              <w:rPr>
                <w:rFonts w:ascii="宋体" w:hAnsi="宋体" w:hint="eastAsia"/>
                <w:kern w:val="0"/>
                <w:sz w:val="18"/>
                <w:szCs w:val="18"/>
                <w:shd w:val="clear" w:color="auto" w:fill="FFFFFF"/>
              </w:rPr>
              <w:t>全列软席列车</w:t>
            </w:r>
            <w:r w:rsidRPr="00067189">
              <w:rPr>
                <w:rFonts w:ascii="宋体" w:hAnsi="宋体"/>
                <w:kern w:val="0"/>
                <w:sz w:val="18"/>
                <w:szCs w:val="18"/>
                <w:shd w:val="clear" w:color="auto" w:fill="FFFFFF"/>
              </w:rPr>
              <w:t>)</w:t>
            </w:r>
          </w:p>
        </w:tc>
        <w:tc>
          <w:tcPr>
            <w:tcW w:w="812" w:type="pct"/>
            <w:vAlign w:val="center"/>
          </w:tcPr>
          <w:p w:rsidR="004B68AA" w:rsidRPr="00067189" w:rsidRDefault="004B68AA" w:rsidP="00D22095">
            <w:pPr>
              <w:shd w:val="solid" w:color="FFFFFF" w:fill="auto"/>
              <w:autoSpaceDN w:val="0"/>
              <w:spacing w:line="460" w:lineRule="exact"/>
              <w:jc w:val="center"/>
              <w:rPr>
                <w:rFonts w:ascii="宋体" w:hAnsi="宋体"/>
                <w:kern w:val="0"/>
                <w:sz w:val="18"/>
                <w:szCs w:val="18"/>
                <w:shd w:val="clear" w:color="auto" w:fill="FFFFFF"/>
              </w:rPr>
            </w:pPr>
            <w:r w:rsidRPr="00067189">
              <w:rPr>
                <w:rFonts w:ascii="宋体" w:hAnsi="宋体" w:hint="eastAsia"/>
                <w:kern w:val="0"/>
                <w:sz w:val="18"/>
                <w:szCs w:val="18"/>
                <w:shd w:val="clear" w:color="auto" w:fill="FFFFFF"/>
              </w:rPr>
              <w:t>轮船</w:t>
            </w:r>
            <w:r w:rsidRPr="00067189">
              <w:rPr>
                <w:rFonts w:ascii="宋体" w:hAnsi="宋体"/>
                <w:kern w:val="0"/>
                <w:sz w:val="18"/>
                <w:szCs w:val="18"/>
                <w:shd w:val="clear" w:color="auto" w:fill="FFFFFF"/>
              </w:rPr>
              <w:t>(</w:t>
            </w:r>
            <w:r w:rsidRPr="00067189">
              <w:rPr>
                <w:rFonts w:ascii="宋体" w:hAnsi="宋体" w:hint="eastAsia"/>
                <w:kern w:val="0"/>
                <w:sz w:val="18"/>
                <w:szCs w:val="18"/>
                <w:shd w:val="clear" w:color="auto" w:fill="FFFFFF"/>
              </w:rPr>
              <w:t>不包括旅游船</w:t>
            </w:r>
            <w:r w:rsidRPr="00067189">
              <w:rPr>
                <w:rFonts w:ascii="宋体" w:hAnsi="宋体"/>
                <w:kern w:val="0"/>
                <w:sz w:val="18"/>
                <w:szCs w:val="18"/>
                <w:shd w:val="clear" w:color="auto" w:fill="FFFFFF"/>
              </w:rPr>
              <w:t>)</w:t>
            </w:r>
          </w:p>
        </w:tc>
        <w:tc>
          <w:tcPr>
            <w:tcW w:w="458"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飞机</w:t>
            </w:r>
          </w:p>
        </w:tc>
        <w:tc>
          <w:tcPr>
            <w:tcW w:w="758" w:type="pct"/>
            <w:vAlign w:val="center"/>
          </w:tcPr>
          <w:p w:rsidR="004B68AA" w:rsidRPr="00067189" w:rsidRDefault="004B68AA" w:rsidP="00D22095">
            <w:pPr>
              <w:shd w:val="solid" w:color="FFFFFF" w:fill="auto"/>
              <w:autoSpaceDN w:val="0"/>
              <w:spacing w:line="460" w:lineRule="exact"/>
              <w:jc w:val="center"/>
              <w:rPr>
                <w:rFonts w:ascii="宋体" w:hAnsi="宋体"/>
                <w:kern w:val="0"/>
                <w:sz w:val="18"/>
                <w:szCs w:val="18"/>
                <w:shd w:val="clear" w:color="auto" w:fill="FFFFFF"/>
              </w:rPr>
            </w:pPr>
            <w:r w:rsidRPr="00067189">
              <w:rPr>
                <w:rFonts w:ascii="宋体" w:hAnsi="宋体" w:hint="eastAsia"/>
                <w:kern w:val="0"/>
                <w:sz w:val="18"/>
                <w:szCs w:val="18"/>
                <w:shd w:val="clear" w:color="auto" w:fill="FFFFFF"/>
              </w:rPr>
              <w:t>其他交通工具</w:t>
            </w:r>
            <w:r w:rsidRPr="00067189">
              <w:rPr>
                <w:rFonts w:ascii="宋体" w:hAnsi="宋体"/>
                <w:kern w:val="0"/>
                <w:sz w:val="18"/>
                <w:szCs w:val="18"/>
                <w:shd w:val="clear" w:color="auto" w:fill="FFFFFF"/>
              </w:rPr>
              <w:t>(</w:t>
            </w:r>
            <w:r w:rsidRPr="00067189">
              <w:rPr>
                <w:rFonts w:ascii="宋体" w:hAnsi="宋体" w:hint="eastAsia"/>
                <w:kern w:val="0"/>
                <w:sz w:val="18"/>
                <w:szCs w:val="18"/>
                <w:shd w:val="clear" w:color="auto" w:fill="FFFFFF"/>
              </w:rPr>
              <w:t>不含出租车</w:t>
            </w:r>
            <w:r w:rsidRPr="00067189">
              <w:rPr>
                <w:rFonts w:ascii="宋体" w:hAnsi="宋体"/>
                <w:kern w:val="0"/>
                <w:sz w:val="18"/>
                <w:szCs w:val="18"/>
                <w:shd w:val="clear" w:color="auto" w:fill="FFFFFF"/>
              </w:rPr>
              <w:t>)</w:t>
            </w:r>
          </w:p>
        </w:tc>
      </w:tr>
      <w:tr w:rsidR="004B68AA" w:rsidRPr="00067189" w:rsidTr="000C33CA">
        <w:trPr>
          <w:trHeight w:val="117"/>
          <w:jc w:val="center"/>
        </w:trPr>
        <w:tc>
          <w:tcPr>
            <w:tcW w:w="507"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一类</w:t>
            </w:r>
          </w:p>
        </w:tc>
        <w:tc>
          <w:tcPr>
            <w:tcW w:w="915"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省级及相当职务的人员</w:t>
            </w:r>
            <w:r>
              <w:rPr>
                <w:rFonts w:ascii="宋体" w:hAnsi="宋体" w:hint="eastAsia"/>
                <w:kern w:val="0"/>
                <w:sz w:val="18"/>
                <w:szCs w:val="18"/>
                <w:shd w:val="clear" w:color="auto" w:fill="FFFFFF"/>
              </w:rPr>
              <w:t>（院士及相当职务）</w:t>
            </w:r>
          </w:p>
        </w:tc>
        <w:tc>
          <w:tcPr>
            <w:tcW w:w="1549"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火车软席（软座、软卧），高铁</w:t>
            </w:r>
            <w:r w:rsidRPr="00067189">
              <w:rPr>
                <w:rFonts w:ascii="宋体" w:hAnsi="宋体"/>
                <w:kern w:val="0"/>
                <w:sz w:val="18"/>
                <w:szCs w:val="18"/>
                <w:shd w:val="clear" w:color="auto" w:fill="FFFFFF"/>
              </w:rPr>
              <w:t>/</w:t>
            </w:r>
            <w:r w:rsidRPr="00067189">
              <w:rPr>
                <w:rFonts w:ascii="宋体" w:hAnsi="宋体" w:hint="eastAsia"/>
                <w:kern w:val="0"/>
                <w:sz w:val="18"/>
                <w:szCs w:val="18"/>
                <w:shd w:val="clear" w:color="auto" w:fill="FFFFFF"/>
              </w:rPr>
              <w:t>动车商务座，全列软席列车一等软座</w:t>
            </w:r>
          </w:p>
        </w:tc>
        <w:tc>
          <w:tcPr>
            <w:tcW w:w="812"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一等舱</w:t>
            </w:r>
          </w:p>
        </w:tc>
        <w:tc>
          <w:tcPr>
            <w:tcW w:w="458"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Pr>
                <w:rFonts w:ascii="宋体" w:hAnsi="宋体" w:hint="eastAsia"/>
                <w:kern w:val="0"/>
                <w:sz w:val="18"/>
                <w:szCs w:val="18"/>
                <w:shd w:val="clear" w:color="auto" w:fill="FFFFFF"/>
              </w:rPr>
              <w:t>头等舱、公务舱</w:t>
            </w:r>
          </w:p>
        </w:tc>
        <w:tc>
          <w:tcPr>
            <w:tcW w:w="758"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凭据报销</w:t>
            </w:r>
          </w:p>
        </w:tc>
      </w:tr>
      <w:tr w:rsidR="004B68AA" w:rsidRPr="00067189" w:rsidTr="000C33CA">
        <w:trPr>
          <w:trHeight w:val="117"/>
          <w:jc w:val="center"/>
        </w:trPr>
        <w:tc>
          <w:tcPr>
            <w:tcW w:w="507"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二类</w:t>
            </w:r>
          </w:p>
        </w:tc>
        <w:tc>
          <w:tcPr>
            <w:tcW w:w="915" w:type="pct"/>
            <w:vAlign w:val="center"/>
          </w:tcPr>
          <w:p w:rsidR="004B68AA" w:rsidRPr="00067189" w:rsidRDefault="004B68AA" w:rsidP="00D22095">
            <w:pPr>
              <w:shd w:val="solid" w:color="FFFFFF" w:fill="auto"/>
              <w:autoSpaceDN w:val="0"/>
              <w:spacing w:line="460" w:lineRule="exact"/>
              <w:jc w:val="center"/>
              <w:rPr>
                <w:rFonts w:ascii="宋体"/>
                <w:sz w:val="18"/>
                <w:szCs w:val="18"/>
                <w:shd w:val="clear" w:color="auto" w:fill="FFFFFF"/>
              </w:rPr>
            </w:pPr>
            <w:r w:rsidRPr="00067189">
              <w:rPr>
                <w:rFonts w:ascii="宋体" w:hAnsi="宋体" w:hint="eastAsia"/>
                <w:kern w:val="0"/>
                <w:sz w:val="18"/>
                <w:szCs w:val="18"/>
                <w:shd w:val="clear" w:color="auto" w:fill="FFFFFF"/>
              </w:rPr>
              <w:t>厅级及相当职务的人员</w:t>
            </w:r>
            <w:r>
              <w:rPr>
                <w:rFonts w:ascii="宋体" w:hAnsi="宋体" w:hint="eastAsia"/>
                <w:kern w:val="0"/>
                <w:sz w:val="18"/>
                <w:szCs w:val="18"/>
                <w:shd w:val="clear" w:color="auto" w:fill="FFFFFF"/>
              </w:rPr>
              <w:t>（校领导及正高职称人员）</w:t>
            </w:r>
          </w:p>
        </w:tc>
        <w:tc>
          <w:tcPr>
            <w:tcW w:w="1549"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火车软席（软座、软卧），高铁</w:t>
            </w:r>
            <w:r w:rsidRPr="00067189">
              <w:rPr>
                <w:rFonts w:ascii="宋体" w:hAnsi="宋体"/>
                <w:kern w:val="0"/>
                <w:sz w:val="18"/>
                <w:szCs w:val="18"/>
                <w:shd w:val="clear" w:color="auto" w:fill="FFFFFF"/>
              </w:rPr>
              <w:t>/</w:t>
            </w:r>
            <w:r w:rsidRPr="00067189">
              <w:rPr>
                <w:rFonts w:ascii="宋体" w:hAnsi="宋体" w:hint="eastAsia"/>
                <w:kern w:val="0"/>
                <w:sz w:val="18"/>
                <w:szCs w:val="18"/>
                <w:shd w:val="clear" w:color="auto" w:fill="FFFFFF"/>
              </w:rPr>
              <w:t>动车一等座，全列软席列车一等软座</w:t>
            </w:r>
          </w:p>
        </w:tc>
        <w:tc>
          <w:tcPr>
            <w:tcW w:w="812"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二等舱</w:t>
            </w:r>
          </w:p>
        </w:tc>
        <w:tc>
          <w:tcPr>
            <w:tcW w:w="458"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Pr>
                <w:rFonts w:ascii="宋体" w:hAnsi="宋体" w:hint="eastAsia"/>
                <w:kern w:val="0"/>
                <w:sz w:val="18"/>
                <w:szCs w:val="18"/>
                <w:shd w:val="clear" w:color="auto" w:fill="FFFFFF"/>
              </w:rPr>
              <w:t>经济舱</w:t>
            </w:r>
          </w:p>
        </w:tc>
        <w:tc>
          <w:tcPr>
            <w:tcW w:w="758"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凭据报销</w:t>
            </w:r>
          </w:p>
        </w:tc>
      </w:tr>
      <w:tr w:rsidR="004B68AA" w:rsidRPr="00067189" w:rsidTr="000C33CA">
        <w:trPr>
          <w:trHeight w:val="117"/>
          <w:jc w:val="center"/>
        </w:trPr>
        <w:tc>
          <w:tcPr>
            <w:tcW w:w="507"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三类</w:t>
            </w:r>
          </w:p>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p>
        </w:tc>
        <w:tc>
          <w:tcPr>
            <w:tcW w:w="915"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其他人员</w:t>
            </w:r>
          </w:p>
        </w:tc>
        <w:tc>
          <w:tcPr>
            <w:tcW w:w="1549"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火车硬席（硬座、硬卧），高铁</w:t>
            </w:r>
            <w:r w:rsidRPr="00067189">
              <w:rPr>
                <w:rFonts w:ascii="宋体" w:hAnsi="宋体"/>
                <w:kern w:val="0"/>
                <w:sz w:val="18"/>
                <w:szCs w:val="18"/>
                <w:shd w:val="clear" w:color="auto" w:fill="FFFFFF"/>
              </w:rPr>
              <w:t>/</w:t>
            </w:r>
            <w:r>
              <w:rPr>
                <w:rFonts w:ascii="宋体" w:hAnsi="宋体" w:hint="eastAsia"/>
                <w:kern w:val="0"/>
                <w:sz w:val="18"/>
                <w:szCs w:val="18"/>
                <w:shd w:val="clear" w:color="auto" w:fill="FFFFFF"/>
              </w:rPr>
              <w:t>动车一</w:t>
            </w:r>
            <w:r w:rsidRPr="00067189">
              <w:rPr>
                <w:rFonts w:ascii="宋体" w:hAnsi="宋体" w:hint="eastAsia"/>
                <w:kern w:val="0"/>
                <w:sz w:val="18"/>
                <w:szCs w:val="18"/>
                <w:shd w:val="clear" w:color="auto" w:fill="FFFFFF"/>
              </w:rPr>
              <w:t>等座、全列软席列车一等软座</w:t>
            </w:r>
          </w:p>
        </w:tc>
        <w:tc>
          <w:tcPr>
            <w:tcW w:w="812"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Pr>
                <w:rFonts w:ascii="宋体" w:hAnsi="宋体" w:hint="eastAsia"/>
                <w:kern w:val="0"/>
                <w:sz w:val="18"/>
                <w:szCs w:val="18"/>
                <w:shd w:val="clear" w:color="auto" w:fill="FFFFFF"/>
              </w:rPr>
              <w:t>三</w:t>
            </w:r>
            <w:r w:rsidRPr="00067189">
              <w:rPr>
                <w:rFonts w:ascii="宋体" w:hAnsi="宋体" w:hint="eastAsia"/>
                <w:kern w:val="0"/>
                <w:sz w:val="18"/>
                <w:szCs w:val="18"/>
                <w:shd w:val="clear" w:color="auto" w:fill="FFFFFF"/>
              </w:rPr>
              <w:t>等舱</w:t>
            </w:r>
          </w:p>
        </w:tc>
        <w:tc>
          <w:tcPr>
            <w:tcW w:w="458"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经济舱</w:t>
            </w:r>
          </w:p>
        </w:tc>
        <w:tc>
          <w:tcPr>
            <w:tcW w:w="758" w:type="pct"/>
            <w:vAlign w:val="center"/>
          </w:tcPr>
          <w:p w:rsidR="004B68AA" w:rsidRPr="00067189" w:rsidRDefault="004B68AA" w:rsidP="00D22095">
            <w:pPr>
              <w:shd w:val="solid" w:color="FFFFFF" w:fill="auto"/>
              <w:autoSpaceDN w:val="0"/>
              <w:spacing w:line="460" w:lineRule="exact"/>
              <w:jc w:val="center"/>
              <w:rPr>
                <w:rFonts w:ascii="宋体"/>
                <w:kern w:val="0"/>
                <w:sz w:val="18"/>
                <w:szCs w:val="18"/>
                <w:shd w:val="clear" w:color="auto" w:fill="FFFFFF"/>
              </w:rPr>
            </w:pPr>
            <w:r w:rsidRPr="00067189">
              <w:rPr>
                <w:rFonts w:ascii="宋体" w:hAnsi="宋体" w:hint="eastAsia"/>
                <w:kern w:val="0"/>
                <w:sz w:val="18"/>
                <w:szCs w:val="18"/>
                <w:shd w:val="clear" w:color="auto" w:fill="FFFFFF"/>
              </w:rPr>
              <w:t>凭据报销</w:t>
            </w:r>
          </w:p>
        </w:tc>
      </w:tr>
    </w:tbl>
    <w:p w:rsidR="004B68AA" w:rsidRPr="00962BA6" w:rsidRDefault="004B68AA" w:rsidP="00067189">
      <w:pPr>
        <w:pStyle w:val="ListParagraph"/>
        <w:numPr>
          <w:ilvl w:val="0"/>
          <w:numId w:val="2"/>
        </w:numPr>
        <w:spacing w:line="460" w:lineRule="exact"/>
        <w:ind w:left="0" w:firstLine="480"/>
        <w:rPr>
          <w:rFonts w:ascii="宋体" w:cs="Arial"/>
          <w:kern w:val="0"/>
          <w:sz w:val="24"/>
          <w:szCs w:val="24"/>
          <w:u w:val="single"/>
        </w:rPr>
      </w:pPr>
      <w:r w:rsidRPr="00962BA6">
        <w:rPr>
          <w:rFonts w:ascii="宋体" w:hAnsi="宋体" w:hint="eastAsia"/>
          <w:color w:val="0D0D0D"/>
          <w:sz w:val="24"/>
          <w:szCs w:val="24"/>
          <w:u w:val="single"/>
        </w:rPr>
        <w:t>各类人员级别以学校</w:t>
      </w:r>
      <w:r>
        <w:rPr>
          <w:rFonts w:ascii="宋体" w:hAnsi="宋体" w:hint="eastAsia"/>
          <w:color w:val="0D0D0D"/>
          <w:sz w:val="24"/>
          <w:szCs w:val="24"/>
          <w:u w:val="single"/>
        </w:rPr>
        <w:t>组织</w:t>
      </w:r>
      <w:r w:rsidRPr="00962BA6">
        <w:rPr>
          <w:rFonts w:ascii="宋体" w:hAnsi="宋体" w:hint="eastAsia"/>
          <w:color w:val="0D0D0D"/>
          <w:sz w:val="24"/>
          <w:szCs w:val="24"/>
          <w:u w:val="single"/>
        </w:rPr>
        <w:t>人事部门认定为准；同时属于不同人员系列的，可以按照“就高”原则报销。</w:t>
      </w:r>
    </w:p>
    <w:p w:rsidR="004B68AA" w:rsidRPr="00067189" w:rsidRDefault="004B68AA" w:rsidP="00067189">
      <w:pPr>
        <w:pStyle w:val="ListParagraph"/>
        <w:numPr>
          <w:ilvl w:val="0"/>
          <w:numId w:val="2"/>
        </w:numPr>
        <w:spacing w:line="460" w:lineRule="exact"/>
        <w:ind w:left="0" w:firstLine="480"/>
        <w:rPr>
          <w:rFonts w:ascii="宋体"/>
          <w:color w:val="0D0D0D"/>
          <w:sz w:val="24"/>
          <w:szCs w:val="24"/>
        </w:rPr>
      </w:pPr>
      <w:r w:rsidRPr="00067189">
        <w:rPr>
          <w:rFonts w:ascii="宋体" w:hAnsi="宋体" w:hint="eastAsia"/>
          <w:color w:val="0D0D0D"/>
          <w:sz w:val="24"/>
          <w:szCs w:val="24"/>
        </w:rPr>
        <w:t>未按规定等级乘坐交通工具的，超支部分个人自理。</w:t>
      </w:r>
    </w:p>
    <w:p w:rsidR="004B68AA" w:rsidRPr="00962BA6" w:rsidRDefault="004B68AA" w:rsidP="00067189">
      <w:pPr>
        <w:widowControl/>
        <w:spacing w:line="460" w:lineRule="exact"/>
        <w:ind w:firstLineChars="200" w:firstLine="480"/>
        <w:jc w:val="left"/>
        <w:rPr>
          <w:rFonts w:ascii="宋体"/>
          <w:color w:val="0D0D0D"/>
          <w:sz w:val="24"/>
          <w:szCs w:val="24"/>
          <w:u w:val="single"/>
        </w:rPr>
      </w:pPr>
      <w:r w:rsidRPr="00962BA6">
        <w:rPr>
          <w:rFonts w:ascii="宋体" w:hAnsi="宋体" w:hint="eastAsia"/>
          <w:color w:val="0D0D0D"/>
          <w:sz w:val="24"/>
          <w:szCs w:val="24"/>
          <w:u w:val="single"/>
        </w:rPr>
        <w:t>因特殊原因出差人员超标准乘坐交通工具的，出差人应提供相关说明材料经经费管理部门审核后报分管校领导或院系联系校领导批准后据实报销。</w:t>
      </w:r>
    </w:p>
    <w:p w:rsidR="004B68AA" w:rsidRPr="00067189" w:rsidRDefault="004B68AA" w:rsidP="00067189">
      <w:pPr>
        <w:pStyle w:val="ListParagraph"/>
        <w:numPr>
          <w:ilvl w:val="0"/>
          <w:numId w:val="2"/>
        </w:numPr>
        <w:spacing w:line="460" w:lineRule="exact"/>
        <w:ind w:left="0" w:firstLine="480"/>
        <w:rPr>
          <w:rFonts w:ascii="宋体"/>
          <w:color w:val="0D0D0D"/>
          <w:sz w:val="24"/>
          <w:szCs w:val="24"/>
        </w:rPr>
      </w:pPr>
      <w:r w:rsidRPr="00067189">
        <w:rPr>
          <w:rFonts w:ascii="宋体" w:hAnsi="宋体" w:cs="Arial" w:hint="eastAsia"/>
          <w:kern w:val="0"/>
          <w:sz w:val="24"/>
          <w:szCs w:val="24"/>
        </w:rPr>
        <w:t>一类人员出差，因工作需要，随行一人可以乘坐同等级交通工具，凭据报销。</w:t>
      </w:r>
    </w:p>
    <w:p w:rsidR="004B68AA" w:rsidRPr="00067189" w:rsidRDefault="004B68AA" w:rsidP="00067189">
      <w:pPr>
        <w:pStyle w:val="ListParagraph"/>
        <w:numPr>
          <w:ilvl w:val="0"/>
          <w:numId w:val="2"/>
        </w:numPr>
        <w:spacing w:line="460" w:lineRule="exact"/>
        <w:ind w:left="0" w:firstLine="480"/>
        <w:rPr>
          <w:rFonts w:ascii="宋体"/>
          <w:color w:val="0D0D0D"/>
          <w:sz w:val="24"/>
          <w:szCs w:val="24"/>
        </w:rPr>
      </w:pPr>
      <w:r w:rsidRPr="00067189">
        <w:rPr>
          <w:rFonts w:ascii="宋体" w:hAnsi="宋体" w:cs="仿宋" w:hint="eastAsia"/>
          <w:sz w:val="24"/>
          <w:szCs w:val="24"/>
        </w:rPr>
        <w:t>到出差目的地有多种交通工具可选择时，出差人员在不影响工作、确保安全的前提下，应当选乘经济便捷的交通工具。鉴于我省特殊的地理位置，出差人员出入海南岛可以选择乘坐飞机。</w:t>
      </w:r>
    </w:p>
    <w:p w:rsidR="004B68AA" w:rsidRPr="00962BA6" w:rsidRDefault="004B68AA" w:rsidP="00067189">
      <w:pPr>
        <w:pStyle w:val="ListParagraph"/>
        <w:numPr>
          <w:ilvl w:val="0"/>
          <w:numId w:val="2"/>
        </w:numPr>
        <w:spacing w:line="460" w:lineRule="exact"/>
        <w:ind w:left="0" w:firstLine="480"/>
        <w:rPr>
          <w:rFonts w:ascii="宋体"/>
          <w:color w:val="0D0D0D"/>
          <w:sz w:val="24"/>
          <w:szCs w:val="24"/>
          <w:u w:val="single"/>
        </w:rPr>
      </w:pPr>
      <w:r w:rsidRPr="00067189">
        <w:rPr>
          <w:rFonts w:ascii="宋体" w:hAnsi="宋体" w:cs="Arial" w:hint="eastAsia"/>
          <w:kern w:val="0"/>
          <w:sz w:val="24"/>
          <w:szCs w:val="24"/>
        </w:rPr>
        <w:t>乘坐飞机的</w:t>
      </w:r>
      <w:r w:rsidRPr="00067189">
        <w:rPr>
          <w:rFonts w:ascii="宋体" w:cs="Arial"/>
          <w:kern w:val="0"/>
          <w:sz w:val="24"/>
          <w:szCs w:val="24"/>
        </w:rPr>
        <w:t>,</w:t>
      </w:r>
      <w:r w:rsidRPr="00067189">
        <w:rPr>
          <w:rFonts w:ascii="宋体" w:hAnsi="宋体" w:cs="Arial" w:hint="eastAsia"/>
          <w:kern w:val="0"/>
          <w:sz w:val="24"/>
          <w:szCs w:val="24"/>
        </w:rPr>
        <w:t>民航发展基金、燃油附加费可以凭据报销。乘坐飞机、火车、轮船等交通工具的，乘坐一次交通工具限报一份交通意外险，凭据报销，多买费用自负。</w:t>
      </w:r>
      <w:r>
        <w:rPr>
          <w:rFonts w:ascii="宋体" w:hAnsi="宋体" w:cs="Arial" w:hint="eastAsia"/>
          <w:kern w:val="0"/>
          <w:sz w:val="24"/>
          <w:szCs w:val="24"/>
        </w:rPr>
        <w:t>订票费、经批准发生的签证或退票费可以据实报销。</w:t>
      </w:r>
    </w:p>
    <w:p w:rsidR="004B68AA" w:rsidRPr="00962BA6" w:rsidRDefault="004B68AA" w:rsidP="00962BA6">
      <w:pPr>
        <w:pStyle w:val="ListParagraph"/>
        <w:spacing w:line="460" w:lineRule="exact"/>
        <w:ind w:firstLine="480"/>
        <w:rPr>
          <w:rFonts w:ascii="宋体"/>
          <w:color w:val="0D0D0D"/>
          <w:sz w:val="24"/>
          <w:szCs w:val="24"/>
          <w:u w:val="single"/>
        </w:rPr>
      </w:pPr>
      <w:r w:rsidRPr="00962BA6">
        <w:rPr>
          <w:rFonts w:ascii="宋体" w:hAnsi="宋体" w:cs="Arial" w:hint="eastAsia"/>
          <w:kern w:val="0"/>
          <w:sz w:val="24"/>
          <w:szCs w:val="24"/>
          <w:u w:val="single"/>
        </w:rPr>
        <w:t>出差旅途发生的行李包装费和超重费凭票据实报销。</w:t>
      </w: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067189">
        <w:rPr>
          <w:rFonts w:ascii="宋体" w:hAnsi="宋体" w:hint="eastAsia"/>
          <w:b/>
          <w:sz w:val="24"/>
          <w:szCs w:val="24"/>
        </w:rPr>
        <w:t>住宿费</w:t>
      </w:r>
    </w:p>
    <w:p w:rsidR="004B68AA" w:rsidRPr="00920C53" w:rsidRDefault="004B68AA" w:rsidP="00920C53">
      <w:pPr>
        <w:pStyle w:val="ListParagraph"/>
        <w:numPr>
          <w:ilvl w:val="0"/>
          <w:numId w:val="2"/>
        </w:numPr>
        <w:spacing w:line="460" w:lineRule="exact"/>
        <w:ind w:left="0" w:firstLine="480"/>
        <w:rPr>
          <w:rFonts w:ascii="宋体" w:cs="Arial"/>
          <w:kern w:val="0"/>
          <w:sz w:val="24"/>
          <w:szCs w:val="24"/>
        </w:rPr>
      </w:pPr>
      <w:r w:rsidRPr="00920C53">
        <w:rPr>
          <w:rFonts w:ascii="宋体" w:hAnsi="宋体" w:cs="Arial" w:hint="eastAsia"/>
          <w:kern w:val="0"/>
          <w:sz w:val="24"/>
          <w:szCs w:val="24"/>
        </w:rPr>
        <w:t>住宿费是指工作人员出差期间入住宾馆（包括饭店、招待所，下同）发生的房租费用。</w:t>
      </w:r>
    </w:p>
    <w:p w:rsidR="004B68AA" w:rsidRPr="00EE1B1F" w:rsidRDefault="004B68AA" w:rsidP="00920C53">
      <w:pPr>
        <w:pStyle w:val="ListParagraph"/>
        <w:numPr>
          <w:ilvl w:val="0"/>
          <w:numId w:val="2"/>
        </w:numPr>
        <w:spacing w:line="460" w:lineRule="exact"/>
        <w:ind w:left="0" w:firstLine="480"/>
        <w:rPr>
          <w:rFonts w:ascii="宋体" w:cs="Arial"/>
          <w:kern w:val="0"/>
          <w:sz w:val="24"/>
          <w:szCs w:val="24"/>
          <w:u w:val="single"/>
        </w:rPr>
      </w:pPr>
      <w:r w:rsidRPr="00EE1B1F">
        <w:rPr>
          <w:rFonts w:ascii="宋体" w:hAnsi="宋体" w:cs="Arial" w:hint="eastAsia"/>
          <w:kern w:val="0"/>
          <w:sz w:val="24"/>
          <w:szCs w:val="24"/>
          <w:u w:val="single"/>
        </w:rPr>
        <w:t>学校住宿费严格按照</w:t>
      </w:r>
      <w:r>
        <w:rPr>
          <w:rFonts w:ascii="宋体" w:hAnsi="宋体" w:cs="Arial" w:hint="eastAsia"/>
          <w:kern w:val="0"/>
          <w:sz w:val="24"/>
          <w:szCs w:val="24"/>
          <w:u w:val="single"/>
        </w:rPr>
        <w:t>海南省转发的</w:t>
      </w:r>
      <w:r w:rsidRPr="00EE1B1F">
        <w:rPr>
          <w:rFonts w:ascii="宋体" w:hAnsi="宋体" w:cs="Arial" w:hint="eastAsia"/>
          <w:kern w:val="0"/>
          <w:sz w:val="24"/>
          <w:szCs w:val="24"/>
          <w:u w:val="single"/>
        </w:rPr>
        <w:t>《</w:t>
      </w:r>
      <w:bookmarkStart w:id="0" w:name="标题"/>
      <w:r>
        <w:rPr>
          <w:rFonts w:ascii="宋体" w:hAnsi="宋体" w:cs="Arial" w:hint="eastAsia"/>
          <w:kern w:val="0"/>
          <w:sz w:val="24"/>
          <w:szCs w:val="24"/>
          <w:u w:val="single"/>
        </w:rPr>
        <w:t>中央赫尔国家机关工作人员赴地方差旅费住宿标准明细</w:t>
      </w:r>
      <w:bookmarkEnd w:id="0"/>
      <w:r w:rsidRPr="00EE1B1F">
        <w:rPr>
          <w:rFonts w:ascii="宋体" w:hAnsi="宋体" w:cs="Arial" w:hint="eastAsia"/>
          <w:kern w:val="0"/>
          <w:sz w:val="24"/>
          <w:szCs w:val="24"/>
          <w:u w:val="single"/>
        </w:rPr>
        <w:t>》（财行〔</w:t>
      </w:r>
      <w:r>
        <w:rPr>
          <w:rFonts w:ascii="宋体" w:hAnsi="宋体" w:cs="Arial"/>
          <w:kern w:val="0"/>
          <w:sz w:val="24"/>
          <w:szCs w:val="24"/>
          <w:u w:val="single"/>
        </w:rPr>
        <w:t>2016</w:t>
      </w:r>
      <w:r w:rsidRPr="00EE1B1F">
        <w:rPr>
          <w:rFonts w:ascii="宋体" w:hAnsi="宋体" w:cs="Arial" w:hint="eastAsia"/>
          <w:kern w:val="0"/>
          <w:sz w:val="24"/>
          <w:szCs w:val="24"/>
          <w:u w:val="single"/>
        </w:rPr>
        <w:t>〕</w:t>
      </w:r>
      <w:r>
        <w:rPr>
          <w:rFonts w:ascii="宋体" w:hAnsi="宋体" w:cs="Arial"/>
          <w:kern w:val="0"/>
          <w:sz w:val="24"/>
          <w:szCs w:val="24"/>
          <w:u w:val="single"/>
        </w:rPr>
        <w:t>71</w:t>
      </w:r>
      <w:r w:rsidRPr="00EE1B1F">
        <w:rPr>
          <w:rFonts w:ascii="宋体" w:hAnsi="宋体" w:cs="Arial" w:hint="eastAsia"/>
          <w:kern w:val="0"/>
          <w:sz w:val="24"/>
          <w:szCs w:val="24"/>
          <w:u w:val="single"/>
        </w:rPr>
        <w:t>号）规定的标准执行。具体标准见附件</w:t>
      </w:r>
      <w:r w:rsidRPr="00EE1B1F">
        <w:rPr>
          <w:rFonts w:ascii="宋体" w:hAnsi="宋体" w:cs="Arial"/>
          <w:kern w:val="0"/>
          <w:sz w:val="24"/>
          <w:szCs w:val="24"/>
          <w:u w:val="single"/>
        </w:rPr>
        <w:t>2</w:t>
      </w:r>
      <w:r w:rsidRPr="00EE1B1F">
        <w:rPr>
          <w:rFonts w:ascii="宋体" w:hAnsi="宋体" w:cs="Arial" w:hint="eastAsia"/>
          <w:kern w:val="0"/>
          <w:sz w:val="24"/>
          <w:szCs w:val="24"/>
          <w:u w:val="single"/>
        </w:rPr>
        <w:t>。</w:t>
      </w:r>
    </w:p>
    <w:p w:rsidR="004B68AA" w:rsidRPr="00067189" w:rsidRDefault="004B68AA" w:rsidP="00D22095">
      <w:pPr>
        <w:pStyle w:val="ListParagraph"/>
        <w:spacing w:line="460" w:lineRule="exact"/>
        <w:ind w:left="480" w:firstLineChars="0" w:firstLine="0"/>
        <w:rPr>
          <w:rFonts w:ascii="宋体" w:cs="Arial"/>
          <w:kern w:val="0"/>
          <w:sz w:val="24"/>
          <w:szCs w:val="24"/>
        </w:rPr>
      </w:pPr>
      <w:r w:rsidRPr="00067189">
        <w:rPr>
          <w:rFonts w:ascii="宋体" w:hAnsi="宋体" w:cs="Arial" w:hint="eastAsia"/>
          <w:kern w:val="0"/>
          <w:sz w:val="24"/>
          <w:szCs w:val="24"/>
        </w:rPr>
        <w:t>住宿费标准上限如遇国家政策调整，学校根据实际情况作相应调整。</w:t>
      </w:r>
    </w:p>
    <w:p w:rsidR="004B68AA" w:rsidRPr="00067189" w:rsidRDefault="004B68AA" w:rsidP="00067189">
      <w:pPr>
        <w:pStyle w:val="ListParagraph"/>
        <w:numPr>
          <w:ilvl w:val="0"/>
          <w:numId w:val="2"/>
        </w:numPr>
        <w:spacing w:line="460" w:lineRule="exact"/>
        <w:ind w:left="0" w:firstLine="480"/>
        <w:rPr>
          <w:rFonts w:ascii="宋体" w:cs="Arial"/>
          <w:kern w:val="0"/>
          <w:sz w:val="24"/>
          <w:szCs w:val="24"/>
        </w:rPr>
      </w:pPr>
      <w:r w:rsidRPr="00067189">
        <w:rPr>
          <w:rFonts w:ascii="宋体" w:hAnsi="宋体" w:cs="仿宋" w:hint="eastAsia"/>
          <w:sz w:val="24"/>
          <w:szCs w:val="24"/>
        </w:rPr>
        <w:t>出差人员应当在职称、职级对应的住宿费标准限额内，选择安全、经济、便捷的宾馆住宿，在标准限额之内凭发票据实报销，超出部分由个人自理。</w:t>
      </w:r>
    </w:p>
    <w:p w:rsidR="004B68AA" w:rsidRPr="00067189" w:rsidRDefault="004B68AA" w:rsidP="000135FE">
      <w:pPr>
        <w:pStyle w:val="ListParagraph"/>
        <w:numPr>
          <w:ilvl w:val="0"/>
          <w:numId w:val="2"/>
        </w:numPr>
        <w:spacing w:line="460" w:lineRule="exact"/>
        <w:ind w:left="0" w:firstLine="480"/>
        <w:rPr>
          <w:rFonts w:ascii="宋体"/>
          <w:b/>
          <w:sz w:val="24"/>
          <w:szCs w:val="24"/>
          <w:u w:val="single"/>
        </w:rPr>
      </w:pPr>
      <w:r>
        <w:rPr>
          <w:rFonts w:ascii="宋体" w:hAnsi="宋体" w:cs="Arial"/>
          <w:kern w:val="0"/>
          <w:sz w:val="24"/>
          <w:szCs w:val="24"/>
          <w:u w:val="single"/>
        </w:rPr>
        <w:t xml:space="preserve">  </w:t>
      </w:r>
      <w:r w:rsidRPr="00067189">
        <w:rPr>
          <w:rFonts w:ascii="宋体" w:hAnsi="宋体" w:cs="Arial" w:hint="eastAsia"/>
          <w:kern w:val="0"/>
          <w:sz w:val="24"/>
          <w:szCs w:val="24"/>
          <w:u w:val="single"/>
        </w:rPr>
        <w:t>参加其他单位举办的会议和培训，举办方统一安排住宿且费用自理的，如住宿费标准超出限额标准，凭会议和培训通知等举办方出具的有效证明，据实报销住宿费。</w:t>
      </w:r>
    </w:p>
    <w:p w:rsidR="004B68AA" w:rsidRPr="00067189" w:rsidRDefault="004B68AA" w:rsidP="00067189">
      <w:pPr>
        <w:pStyle w:val="ListParagraph"/>
        <w:numPr>
          <w:ilvl w:val="0"/>
          <w:numId w:val="2"/>
        </w:numPr>
        <w:spacing w:line="460" w:lineRule="exact"/>
        <w:ind w:left="0" w:firstLine="480"/>
        <w:rPr>
          <w:rFonts w:ascii="宋体"/>
          <w:b/>
          <w:sz w:val="24"/>
          <w:szCs w:val="24"/>
          <w:u w:val="single"/>
        </w:rPr>
      </w:pPr>
      <w:r>
        <w:rPr>
          <w:rFonts w:ascii="宋体" w:hAnsi="宋体" w:cs="仿宋"/>
          <w:sz w:val="24"/>
          <w:szCs w:val="24"/>
        </w:rPr>
        <w:t xml:space="preserve">  </w:t>
      </w:r>
      <w:r w:rsidRPr="00067189">
        <w:rPr>
          <w:rFonts w:ascii="宋体" w:hAnsi="宋体" w:cs="仿宋" w:hint="eastAsia"/>
          <w:sz w:val="24"/>
          <w:szCs w:val="24"/>
        </w:rPr>
        <w:t>住宿费发票应注明住宿天数（或时间）、人数（或房间数）、单价等基本信息，以便判断住宿费是否符合标准。</w:t>
      </w:r>
      <w:r w:rsidRPr="00067189">
        <w:rPr>
          <w:rFonts w:ascii="宋体" w:hAnsi="宋体" w:cs="仿宋" w:hint="eastAsia"/>
          <w:sz w:val="24"/>
          <w:szCs w:val="24"/>
          <w:u w:val="single"/>
        </w:rPr>
        <w:t>如因宾馆客观条件限制无法在发票上体现住宿天数、人数（或房间数）、单价，出差人应实事求是在发票背面予以注明并签字确认。</w:t>
      </w:r>
      <w:r w:rsidRPr="00067189">
        <w:rPr>
          <w:rFonts w:ascii="宋体" w:hAnsi="宋体" w:cs="Arial"/>
          <w:kern w:val="0"/>
          <w:sz w:val="24"/>
          <w:szCs w:val="24"/>
          <w:u w:val="single"/>
        </w:rPr>
        <w:t xml:space="preserve"> </w:t>
      </w: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067189">
        <w:rPr>
          <w:rFonts w:ascii="宋体" w:hAnsi="宋体" w:hint="eastAsia"/>
          <w:b/>
          <w:sz w:val="24"/>
          <w:szCs w:val="24"/>
        </w:rPr>
        <w:t>伙食补助费</w:t>
      </w:r>
    </w:p>
    <w:p w:rsidR="004B68AA" w:rsidRPr="00067189" w:rsidRDefault="004B68AA" w:rsidP="00067189">
      <w:pPr>
        <w:pStyle w:val="ListParagraph"/>
        <w:widowControl/>
        <w:numPr>
          <w:ilvl w:val="0"/>
          <w:numId w:val="2"/>
        </w:numPr>
        <w:spacing w:line="460" w:lineRule="exact"/>
        <w:ind w:left="0" w:firstLine="480"/>
        <w:jc w:val="left"/>
        <w:rPr>
          <w:rFonts w:ascii="宋体" w:cs="Arial"/>
          <w:kern w:val="0"/>
          <w:sz w:val="24"/>
          <w:szCs w:val="24"/>
        </w:rPr>
      </w:pPr>
      <w:r w:rsidRPr="00067189">
        <w:rPr>
          <w:rFonts w:ascii="宋体" w:hAnsi="宋体" w:cs="仿宋" w:hint="eastAsia"/>
          <w:sz w:val="24"/>
          <w:szCs w:val="24"/>
        </w:rPr>
        <w:t>伙食补助费是指对工作人员在因公出差期间给予的伙食补助费用。</w:t>
      </w:r>
    </w:p>
    <w:p w:rsidR="004B68AA" w:rsidRPr="00067189" w:rsidRDefault="004B68AA" w:rsidP="00067189">
      <w:pPr>
        <w:pStyle w:val="ListParagraph"/>
        <w:widowControl/>
        <w:numPr>
          <w:ilvl w:val="0"/>
          <w:numId w:val="2"/>
        </w:numPr>
        <w:spacing w:line="460" w:lineRule="exact"/>
        <w:ind w:left="0" w:firstLine="480"/>
        <w:jc w:val="left"/>
        <w:rPr>
          <w:rFonts w:ascii="宋体" w:cs="Arial"/>
          <w:kern w:val="0"/>
          <w:sz w:val="24"/>
          <w:szCs w:val="24"/>
        </w:rPr>
      </w:pPr>
      <w:r w:rsidRPr="00067189">
        <w:rPr>
          <w:rFonts w:ascii="宋体" w:hAnsi="宋体" w:cs="仿宋" w:hint="eastAsia"/>
          <w:sz w:val="24"/>
          <w:szCs w:val="24"/>
        </w:rPr>
        <w:t>伙食补助费按出差自然</w:t>
      </w:r>
      <w:r w:rsidRPr="00067189">
        <w:rPr>
          <w:rFonts w:ascii="宋体" w:hAnsi="宋体" w:cs="仿宋"/>
          <w:sz w:val="24"/>
          <w:szCs w:val="24"/>
        </w:rPr>
        <w:t>(</w:t>
      </w:r>
      <w:r w:rsidRPr="00067189">
        <w:rPr>
          <w:rFonts w:ascii="宋体" w:hAnsi="宋体" w:cs="仿宋" w:hint="eastAsia"/>
          <w:sz w:val="24"/>
          <w:szCs w:val="24"/>
        </w:rPr>
        <w:t>日历</w:t>
      </w:r>
      <w:r w:rsidRPr="00067189">
        <w:rPr>
          <w:rFonts w:ascii="宋体" w:hAnsi="宋体" w:cs="仿宋"/>
          <w:sz w:val="24"/>
          <w:szCs w:val="24"/>
        </w:rPr>
        <w:t>)</w:t>
      </w:r>
      <w:r w:rsidRPr="00067189">
        <w:rPr>
          <w:rFonts w:ascii="宋体" w:hAnsi="宋体" w:cs="仿宋" w:hint="eastAsia"/>
          <w:sz w:val="24"/>
          <w:szCs w:val="24"/>
        </w:rPr>
        <w:t>天数计算，按规定标准包干使用，不再另外凭票报销餐费。发放标准除西藏、青海、新疆为</w:t>
      </w:r>
      <w:r w:rsidRPr="00067189">
        <w:rPr>
          <w:rFonts w:ascii="宋体" w:hAnsi="宋体" w:cs="仿宋"/>
          <w:sz w:val="24"/>
          <w:szCs w:val="24"/>
        </w:rPr>
        <w:t>120</w:t>
      </w:r>
      <w:r w:rsidRPr="00067189">
        <w:rPr>
          <w:rFonts w:ascii="宋体" w:hAnsi="宋体" w:cs="仿宋" w:hint="eastAsia"/>
          <w:sz w:val="24"/>
          <w:szCs w:val="24"/>
        </w:rPr>
        <w:t>元</w:t>
      </w:r>
      <w:r w:rsidRPr="00067189">
        <w:rPr>
          <w:rFonts w:ascii="宋体" w:hAnsi="宋体" w:cs="仿宋"/>
          <w:sz w:val="24"/>
          <w:szCs w:val="24"/>
        </w:rPr>
        <w:t>/</w:t>
      </w:r>
      <w:r w:rsidRPr="00067189">
        <w:rPr>
          <w:rFonts w:ascii="宋体" w:hAnsi="宋体" w:cs="仿宋" w:hint="eastAsia"/>
          <w:sz w:val="24"/>
          <w:szCs w:val="24"/>
        </w:rPr>
        <w:t>人</w:t>
      </w:r>
      <w:r w:rsidRPr="00067189">
        <w:rPr>
          <w:rFonts w:ascii="宋体" w:cs="仿宋"/>
          <w:sz w:val="24"/>
          <w:szCs w:val="24"/>
        </w:rPr>
        <w:t>.</w:t>
      </w:r>
      <w:r w:rsidRPr="00067189">
        <w:rPr>
          <w:rFonts w:ascii="宋体" w:hAnsi="宋体" w:cs="仿宋" w:hint="eastAsia"/>
          <w:sz w:val="24"/>
          <w:szCs w:val="24"/>
        </w:rPr>
        <w:t>天外，其余地区均为</w:t>
      </w:r>
      <w:r w:rsidRPr="00067189">
        <w:rPr>
          <w:rFonts w:ascii="宋体" w:hAnsi="宋体" w:cs="仿宋"/>
          <w:sz w:val="24"/>
          <w:szCs w:val="24"/>
        </w:rPr>
        <w:t>100</w:t>
      </w:r>
      <w:r w:rsidRPr="00067189">
        <w:rPr>
          <w:rFonts w:ascii="宋体" w:hAnsi="宋体" w:cs="仿宋" w:hint="eastAsia"/>
          <w:sz w:val="24"/>
          <w:szCs w:val="24"/>
        </w:rPr>
        <w:t>元</w:t>
      </w:r>
      <w:r w:rsidRPr="00067189">
        <w:rPr>
          <w:rFonts w:ascii="宋体" w:hAnsi="宋体" w:cs="仿宋"/>
          <w:sz w:val="24"/>
          <w:szCs w:val="24"/>
        </w:rPr>
        <w:t>/</w:t>
      </w:r>
      <w:r w:rsidRPr="00067189">
        <w:rPr>
          <w:rFonts w:ascii="宋体" w:hAnsi="宋体" w:cs="仿宋" w:hint="eastAsia"/>
          <w:sz w:val="24"/>
          <w:szCs w:val="24"/>
        </w:rPr>
        <w:t>人</w:t>
      </w:r>
      <w:r w:rsidRPr="00067189">
        <w:rPr>
          <w:rFonts w:ascii="宋体" w:cs="仿宋"/>
          <w:sz w:val="24"/>
          <w:szCs w:val="24"/>
        </w:rPr>
        <w:t>.</w:t>
      </w:r>
      <w:r w:rsidRPr="00067189">
        <w:rPr>
          <w:rFonts w:ascii="宋体" w:hAnsi="宋体" w:cs="仿宋" w:hint="eastAsia"/>
          <w:sz w:val="24"/>
          <w:szCs w:val="24"/>
        </w:rPr>
        <w:t>天。</w:t>
      </w:r>
    </w:p>
    <w:p w:rsidR="004B68AA" w:rsidRPr="00067189" w:rsidRDefault="004B68AA" w:rsidP="00067189">
      <w:pPr>
        <w:pStyle w:val="ListParagraph"/>
        <w:widowControl/>
        <w:numPr>
          <w:ilvl w:val="0"/>
          <w:numId w:val="2"/>
        </w:numPr>
        <w:spacing w:line="460" w:lineRule="exact"/>
        <w:ind w:left="0" w:firstLine="480"/>
        <w:jc w:val="left"/>
        <w:rPr>
          <w:rFonts w:ascii="宋体" w:cs="仿宋"/>
          <w:sz w:val="24"/>
          <w:szCs w:val="24"/>
        </w:rPr>
      </w:pPr>
      <w:r w:rsidRPr="00067189">
        <w:rPr>
          <w:rFonts w:ascii="宋体" w:hAnsi="宋体" w:cs="仿宋" w:hint="eastAsia"/>
          <w:sz w:val="24"/>
          <w:szCs w:val="24"/>
        </w:rPr>
        <w:t>出差人员伙食补助费按出差目的地的标准报销，在途期间的伙食补助费按当天最后到达目的地的标准报销。</w:t>
      </w:r>
    </w:p>
    <w:p w:rsidR="004B68AA" w:rsidRPr="00067189" w:rsidRDefault="004B68AA" w:rsidP="00067189">
      <w:pPr>
        <w:pStyle w:val="ListParagraph"/>
        <w:widowControl/>
        <w:numPr>
          <w:ilvl w:val="0"/>
          <w:numId w:val="2"/>
        </w:numPr>
        <w:spacing w:line="460" w:lineRule="exact"/>
        <w:ind w:left="0" w:firstLine="480"/>
        <w:jc w:val="left"/>
        <w:rPr>
          <w:rFonts w:ascii="宋体" w:cs="仿宋"/>
          <w:sz w:val="24"/>
          <w:szCs w:val="24"/>
        </w:rPr>
      </w:pPr>
      <w:r w:rsidRPr="00067189">
        <w:rPr>
          <w:rFonts w:ascii="宋体" w:hAnsi="宋体" w:cs="仿宋" w:hint="eastAsia"/>
          <w:sz w:val="24"/>
          <w:szCs w:val="24"/>
        </w:rPr>
        <w:t>已由校外单位负担伙食费用的，不得在学校重复领取伙食补助费。</w:t>
      </w: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067189">
        <w:rPr>
          <w:rFonts w:ascii="宋体" w:hAnsi="宋体" w:hint="eastAsia"/>
          <w:b/>
          <w:sz w:val="24"/>
          <w:szCs w:val="24"/>
        </w:rPr>
        <w:t>市内交通费</w:t>
      </w:r>
    </w:p>
    <w:p w:rsidR="004B68AA" w:rsidRPr="00067189" w:rsidRDefault="004B68AA" w:rsidP="00067189">
      <w:pPr>
        <w:pStyle w:val="ListParagraph"/>
        <w:widowControl/>
        <w:numPr>
          <w:ilvl w:val="0"/>
          <w:numId w:val="2"/>
        </w:numPr>
        <w:spacing w:line="460" w:lineRule="exact"/>
        <w:ind w:left="0" w:firstLine="480"/>
        <w:jc w:val="left"/>
        <w:rPr>
          <w:rFonts w:ascii="宋体" w:cs="仿宋"/>
          <w:sz w:val="24"/>
          <w:szCs w:val="24"/>
        </w:rPr>
      </w:pPr>
      <w:r w:rsidRPr="00067189">
        <w:rPr>
          <w:rFonts w:ascii="宋体" w:hAnsi="宋体" w:cs="仿宋"/>
          <w:sz w:val="24"/>
          <w:szCs w:val="24"/>
        </w:rPr>
        <w:t xml:space="preserve">  </w:t>
      </w:r>
      <w:r w:rsidRPr="00067189">
        <w:rPr>
          <w:rFonts w:ascii="宋体" w:hAnsi="宋体" w:cs="仿宋" w:hint="eastAsia"/>
          <w:sz w:val="24"/>
          <w:szCs w:val="24"/>
        </w:rPr>
        <w:t>市内交通费是指工作人员因公出差期间发生的市内交通费用。</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olor w:val="FF0000"/>
          <w:sz w:val="24"/>
          <w:szCs w:val="24"/>
        </w:rPr>
      </w:pPr>
      <w:r w:rsidRPr="00067189">
        <w:rPr>
          <w:rFonts w:ascii="宋体" w:hAnsi="宋体" w:cs="仿宋"/>
          <w:sz w:val="24"/>
          <w:szCs w:val="24"/>
        </w:rPr>
        <w:t xml:space="preserve">  </w:t>
      </w:r>
      <w:r w:rsidRPr="00067189">
        <w:rPr>
          <w:rFonts w:ascii="宋体" w:hAnsi="宋体" w:cs="仿宋" w:hint="eastAsia"/>
          <w:sz w:val="24"/>
          <w:szCs w:val="24"/>
        </w:rPr>
        <w:t>出差人员往返驻地和机场、高铁站、码头等的市内交通费可凭票实报实销；其他市内交通费按市内交通补助标准发放，发放标准为</w:t>
      </w:r>
      <w:r w:rsidRPr="00067189">
        <w:rPr>
          <w:rFonts w:ascii="宋体" w:hAnsi="宋体" w:hint="eastAsia"/>
          <w:color w:val="0D0D0D"/>
          <w:sz w:val="24"/>
          <w:szCs w:val="24"/>
        </w:rPr>
        <w:t>每人每天</w:t>
      </w:r>
      <w:r w:rsidRPr="00067189">
        <w:rPr>
          <w:rFonts w:ascii="宋体" w:hAnsi="宋体"/>
          <w:color w:val="0D0D0D"/>
          <w:sz w:val="24"/>
          <w:szCs w:val="24"/>
        </w:rPr>
        <w:t>80</w:t>
      </w:r>
      <w:r w:rsidRPr="00067189">
        <w:rPr>
          <w:rFonts w:ascii="宋体" w:hAnsi="宋体" w:hint="eastAsia"/>
          <w:color w:val="0D0D0D"/>
          <w:sz w:val="24"/>
          <w:szCs w:val="24"/>
        </w:rPr>
        <w:t>元。</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b/>
          <w:sz w:val="24"/>
          <w:szCs w:val="24"/>
        </w:rPr>
      </w:pPr>
      <w:r w:rsidRPr="00067189">
        <w:rPr>
          <w:rFonts w:ascii="宋体" w:hAnsi="宋体" w:hint="eastAsia"/>
          <w:color w:val="0D0D0D"/>
          <w:sz w:val="24"/>
          <w:szCs w:val="24"/>
        </w:rPr>
        <w:t>出差人员由学校出车需提供出车证明</w:t>
      </w:r>
      <w:r w:rsidRPr="00067189">
        <w:rPr>
          <w:rFonts w:ascii="宋体"/>
          <w:color w:val="0D0D0D"/>
          <w:sz w:val="24"/>
          <w:szCs w:val="24"/>
        </w:rPr>
        <w:t>,</w:t>
      </w:r>
      <w:r w:rsidRPr="00067189">
        <w:rPr>
          <w:rFonts w:ascii="宋体" w:hAnsi="宋体" w:hint="eastAsia"/>
          <w:color w:val="0D0D0D"/>
          <w:sz w:val="24"/>
          <w:szCs w:val="24"/>
        </w:rPr>
        <w:t>接待单位或其他单位提供交通工具的，或因公需要租车、包车出差的应如实申报，相关费用凭据实报实销，不再发放交通补贴。</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b/>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已由校外单位负担市内交通费用的，不</w:t>
      </w:r>
      <w:r w:rsidRPr="00067189">
        <w:rPr>
          <w:rFonts w:ascii="宋体" w:hAnsi="宋体" w:cs="仿宋" w:hint="eastAsia"/>
          <w:sz w:val="24"/>
          <w:szCs w:val="24"/>
        </w:rPr>
        <w:t>得在学校重复领取</w:t>
      </w:r>
      <w:r w:rsidRPr="00067189">
        <w:rPr>
          <w:rFonts w:ascii="宋体" w:hAnsi="宋体" w:cs="Arial" w:hint="eastAsia"/>
          <w:kern w:val="0"/>
          <w:sz w:val="24"/>
          <w:szCs w:val="24"/>
        </w:rPr>
        <w:t>市内交通费。</w:t>
      </w: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067189">
        <w:rPr>
          <w:rFonts w:ascii="宋体" w:hAnsi="宋体" w:cs="Arial" w:hint="eastAsia"/>
          <w:b/>
          <w:kern w:val="0"/>
          <w:sz w:val="24"/>
          <w:szCs w:val="24"/>
        </w:rPr>
        <w:t>与会、培训、调动、搬迁、探亲等差旅费</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hint="eastAsia"/>
          <w:kern w:val="0"/>
          <w:sz w:val="24"/>
          <w:szCs w:val="24"/>
        </w:rPr>
        <w:t>工作人员到外地参加会议、培训（学习）的，按照出差审批程序进行审批和差旅费标准报销。城市间交通费和市内交通费按第二章和第三章的规定执行；会议费、培训（学习）费、资料费凭会议、培训通知或主办方其他证明文件等和合法合规票据与差旅费一并报销；住宿费、伙食补助费分以下情况处理：</w:t>
      </w:r>
    </w:p>
    <w:p w:rsidR="004B68AA" w:rsidRPr="00067189" w:rsidRDefault="004B68AA" w:rsidP="00067189">
      <w:pPr>
        <w:widowControl/>
        <w:adjustRightInd w:val="0"/>
        <w:snapToGrid w:val="0"/>
        <w:spacing w:line="460" w:lineRule="exact"/>
        <w:ind w:firstLineChars="150" w:firstLine="360"/>
        <w:jc w:val="left"/>
        <w:rPr>
          <w:rFonts w:ascii="宋体" w:cs="Arial"/>
          <w:kern w:val="0"/>
          <w:sz w:val="24"/>
          <w:szCs w:val="24"/>
        </w:rPr>
      </w:pPr>
      <w:r w:rsidRPr="00067189">
        <w:rPr>
          <w:rFonts w:ascii="宋体" w:hAnsi="宋体" w:cs="Arial" w:hint="eastAsia"/>
          <w:kern w:val="0"/>
          <w:sz w:val="24"/>
          <w:szCs w:val="24"/>
        </w:rPr>
        <w:t>（一）统一安排食宿且费用由主办方承担的，发放在途期间伙食补助费。</w:t>
      </w:r>
    </w:p>
    <w:p w:rsidR="004B68AA" w:rsidRPr="00067189" w:rsidRDefault="004B68AA" w:rsidP="00067189">
      <w:pPr>
        <w:widowControl/>
        <w:adjustRightInd w:val="0"/>
        <w:snapToGrid w:val="0"/>
        <w:spacing w:line="460" w:lineRule="exact"/>
        <w:ind w:firstLineChars="150" w:firstLine="360"/>
        <w:jc w:val="left"/>
        <w:rPr>
          <w:rFonts w:ascii="宋体" w:cs="Arial"/>
          <w:kern w:val="0"/>
          <w:sz w:val="24"/>
          <w:szCs w:val="24"/>
        </w:rPr>
      </w:pPr>
      <w:r w:rsidRPr="00067189">
        <w:rPr>
          <w:rFonts w:ascii="宋体" w:hAnsi="宋体" w:cs="Arial" w:hint="eastAsia"/>
          <w:kern w:val="0"/>
          <w:sz w:val="24"/>
          <w:szCs w:val="24"/>
        </w:rPr>
        <w:t>（二）统一安排食宿且费用自理的，凭会议或培训通知等有效证明，凭票据据实报销住宿费，按出差自然天数发放伙食补助费。</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按照组织和人事部门相关规定和要求参加的各类领导干部培训、国外研修等，按照相关管理办法执行。</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u w:val="single"/>
        </w:rPr>
      </w:pPr>
      <w:r w:rsidRPr="00067189">
        <w:rPr>
          <w:rFonts w:ascii="宋体" w:hAnsi="宋体" w:cs="Arial" w:hint="eastAsia"/>
          <w:kern w:val="0"/>
          <w:sz w:val="24"/>
          <w:szCs w:val="24"/>
        </w:rPr>
        <w:t>培训、研修时间</w:t>
      </w:r>
      <w:r w:rsidRPr="00067189">
        <w:rPr>
          <w:rFonts w:ascii="宋体" w:hAnsi="宋体" w:cs="Arial" w:hint="eastAsia"/>
          <w:kern w:val="0"/>
          <w:sz w:val="24"/>
          <w:szCs w:val="24"/>
          <w:u w:val="single"/>
        </w:rPr>
        <w:t>超过</w:t>
      </w:r>
      <w:r w:rsidRPr="00067189">
        <w:rPr>
          <w:rFonts w:ascii="宋体" w:hAnsi="宋体" w:cs="Arial"/>
          <w:kern w:val="0"/>
          <w:sz w:val="24"/>
          <w:szCs w:val="24"/>
          <w:u w:val="single"/>
        </w:rPr>
        <w:t>1</w:t>
      </w:r>
      <w:r w:rsidRPr="00067189">
        <w:rPr>
          <w:rFonts w:ascii="宋体" w:hAnsi="宋体" w:cs="Arial" w:hint="eastAsia"/>
          <w:kern w:val="0"/>
          <w:sz w:val="24"/>
          <w:szCs w:val="24"/>
          <w:u w:val="single"/>
        </w:rPr>
        <w:t>个月的，住宿费按每人每天</w:t>
      </w:r>
      <w:r w:rsidRPr="00067189">
        <w:rPr>
          <w:rFonts w:ascii="宋体" w:hAnsi="宋体" w:cs="Arial"/>
          <w:kern w:val="0"/>
          <w:sz w:val="24"/>
          <w:szCs w:val="24"/>
          <w:u w:val="single"/>
        </w:rPr>
        <w:t>100</w:t>
      </w:r>
      <w:r w:rsidRPr="00067189">
        <w:rPr>
          <w:rFonts w:ascii="宋体" w:hAnsi="宋体" w:cs="Arial" w:hint="eastAsia"/>
          <w:kern w:val="0"/>
          <w:sz w:val="24"/>
          <w:szCs w:val="24"/>
          <w:u w:val="single"/>
        </w:rPr>
        <w:t>元的标准范围内凭票报销；伙食补助按每人每天</w:t>
      </w:r>
      <w:r w:rsidRPr="00067189">
        <w:rPr>
          <w:rFonts w:ascii="宋体" w:hAnsi="宋体" w:cs="Arial"/>
          <w:kern w:val="0"/>
          <w:sz w:val="24"/>
          <w:szCs w:val="24"/>
          <w:u w:val="single"/>
        </w:rPr>
        <w:t>50</w:t>
      </w:r>
      <w:r w:rsidRPr="00067189">
        <w:rPr>
          <w:rFonts w:ascii="宋体" w:hAnsi="宋体" w:cs="Arial" w:hint="eastAsia"/>
          <w:kern w:val="0"/>
          <w:sz w:val="24"/>
          <w:szCs w:val="24"/>
          <w:u w:val="single"/>
        </w:rPr>
        <w:t>元发放；不报销或者补助市内交通费。</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u w:val="single"/>
        </w:rPr>
      </w:pPr>
      <w:r w:rsidRPr="00067189">
        <w:rPr>
          <w:rFonts w:ascii="宋体" w:hAnsi="宋体" w:cs="Arial" w:hint="eastAsia"/>
          <w:kern w:val="0"/>
          <w:sz w:val="24"/>
          <w:szCs w:val="24"/>
        </w:rPr>
        <w:t>学校统一安排抽调（挂职）、借调到教育部等主管部门、政府部门工作的，抽（借）调期间的差旅费、房租、水电、通讯及生活补助等，</w:t>
      </w:r>
      <w:r w:rsidRPr="00067189">
        <w:rPr>
          <w:rFonts w:ascii="宋体" w:hAnsi="宋体" w:cs="Arial" w:hint="eastAsia"/>
          <w:kern w:val="0"/>
          <w:sz w:val="24"/>
          <w:szCs w:val="24"/>
          <w:u w:val="single"/>
        </w:rPr>
        <w:t>由学校人事部门制定管理办法，拟定补助标准，报学校批准后执行，按学校批复标准给予补助后，不再另外凭票报销相关费用。</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b/>
          <w:sz w:val="24"/>
          <w:szCs w:val="24"/>
        </w:rPr>
      </w:pPr>
      <w:r w:rsidRPr="00067189">
        <w:rPr>
          <w:rFonts w:ascii="宋体" w:hAnsi="宋体" w:cs="Arial" w:hint="eastAsia"/>
          <w:kern w:val="0"/>
          <w:sz w:val="24"/>
          <w:szCs w:val="24"/>
        </w:rPr>
        <w:t>工作人员因调动工作发生的城市间交通费、住宿费、伙食补助费和市内交通费，由调入单位按照差旅费管理办法的规定一次性报销。</w:t>
      </w:r>
    </w:p>
    <w:p w:rsidR="004B68AA" w:rsidRPr="00A45278" w:rsidRDefault="004B68AA" w:rsidP="00067189">
      <w:pPr>
        <w:widowControl/>
        <w:adjustRightInd w:val="0"/>
        <w:snapToGrid w:val="0"/>
        <w:spacing w:line="460" w:lineRule="exact"/>
        <w:ind w:firstLineChars="200" w:firstLine="480"/>
        <w:jc w:val="left"/>
        <w:rPr>
          <w:rFonts w:ascii="宋体" w:cs="Arial"/>
          <w:kern w:val="0"/>
          <w:sz w:val="24"/>
          <w:szCs w:val="24"/>
          <w:u w:val="single"/>
        </w:rPr>
      </w:pPr>
      <w:r w:rsidRPr="00A45278">
        <w:rPr>
          <w:rFonts w:ascii="宋体" w:hAnsi="宋体" w:cs="Arial" w:hint="eastAsia"/>
          <w:kern w:val="0"/>
          <w:sz w:val="24"/>
          <w:szCs w:val="24"/>
          <w:u w:val="single"/>
        </w:rPr>
        <w:t>随迁家属和搬迁行李、家具等发生的费用，由调动人员自理。</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属于学校引进的高层次或者特殊人才的调动、搬迁，其费用报销按学校人事处的有关规定执行。</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根据国家规定享受探亲待遇的工作人员经批准探亲时，不分职务级别，只按下列规定报销探亲路费，其他费用均由个人自理：乘坐火车的，一律报销硬席座位车票，年满四十五周岁以上并连续乘坐十二小时以上的，可报销硬席卧铺费；乘坐轮船的，一律报销三等舱位船票。乘坐火车和轮船超过规定等级票价的部分由个人自理。乘坐长途公共汽车及其他民用交通工具（不含出租小汽车），可凭据实报实销。探亲不得报销飞机票，因故乘坐飞机的，可按上述规定的直线车、船票价计算报销，超支部分由个人自理。</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学生外埠实习、毕业设计和社会实践，带队教师按工作人员出差标准报销差旅费。但时间超过</w:t>
      </w:r>
      <w:r w:rsidRPr="00067189">
        <w:rPr>
          <w:rFonts w:ascii="宋体" w:hAnsi="宋体" w:cs="Arial"/>
          <w:kern w:val="0"/>
          <w:sz w:val="24"/>
          <w:szCs w:val="24"/>
        </w:rPr>
        <w:t>15</w:t>
      </w:r>
      <w:r w:rsidRPr="00067189">
        <w:rPr>
          <w:rFonts w:ascii="宋体" w:hAnsi="宋体" w:cs="Arial" w:hint="eastAsia"/>
          <w:kern w:val="0"/>
          <w:sz w:val="24"/>
          <w:szCs w:val="24"/>
        </w:rPr>
        <w:t>天的部分，住宿费、市内交通补助、伙食补助按出差标准的</w:t>
      </w:r>
      <w:r w:rsidRPr="00067189">
        <w:rPr>
          <w:rFonts w:ascii="宋体" w:hAnsi="宋体" w:cs="Arial"/>
          <w:kern w:val="0"/>
          <w:sz w:val="24"/>
          <w:szCs w:val="24"/>
        </w:rPr>
        <w:t>50%</w:t>
      </w:r>
      <w:r w:rsidRPr="00067189">
        <w:rPr>
          <w:rFonts w:ascii="宋体" w:hAnsi="宋体" w:cs="Arial" w:hint="eastAsia"/>
          <w:kern w:val="0"/>
          <w:sz w:val="24"/>
          <w:szCs w:val="24"/>
        </w:rPr>
        <w:t>进行报销。</w:t>
      </w:r>
    </w:p>
    <w:p w:rsidR="004B68AA" w:rsidRPr="00A45278"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教师带领学生在常住地的市县内（含郊区）实习、毕业设计和社会实践的，带队教师据实报销市内交通费，并按每人每天</w:t>
      </w:r>
      <w:r w:rsidRPr="00067189">
        <w:rPr>
          <w:rFonts w:ascii="宋体" w:hAnsi="宋体" w:cs="Arial"/>
          <w:kern w:val="0"/>
          <w:sz w:val="24"/>
          <w:szCs w:val="24"/>
        </w:rPr>
        <w:t>50</w:t>
      </w:r>
      <w:r w:rsidRPr="00067189">
        <w:rPr>
          <w:rFonts w:ascii="宋体" w:hAnsi="宋体" w:cs="Arial" w:hint="eastAsia"/>
          <w:kern w:val="0"/>
          <w:sz w:val="24"/>
          <w:szCs w:val="24"/>
        </w:rPr>
        <w:t>元给予伙食补助。</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Pr>
          <w:rFonts w:ascii="宋体" w:hAnsi="宋体" w:cs="Arial" w:hint="eastAsia"/>
          <w:kern w:val="0"/>
          <w:sz w:val="24"/>
          <w:szCs w:val="24"/>
          <w:u w:val="single"/>
        </w:rPr>
        <w:t>儋州与海口校区之间出差，</w:t>
      </w:r>
      <w:r w:rsidRPr="00067189">
        <w:rPr>
          <w:rFonts w:ascii="宋体" w:hAnsi="宋体" w:cs="Arial" w:hint="eastAsia"/>
          <w:kern w:val="0"/>
          <w:sz w:val="24"/>
          <w:szCs w:val="24"/>
          <w:u w:val="single"/>
        </w:rPr>
        <w:t>交通费和住宿费凭票据实报销，按每人每天</w:t>
      </w:r>
      <w:r w:rsidRPr="00067189">
        <w:rPr>
          <w:rFonts w:ascii="宋体" w:hAnsi="宋体" w:cs="Arial"/>
          <w:kern w:val="0"/>
          <w:sz w:val="24"/>
          <w:szCs w:val="24"/>
          <w:u w:val="single"/>
        </w:rPr>
        <w:t>50</w:t>
      </w:r>
      <w:r w:rsidRPr="00067189">
        <w:rPr>
          <w:rFonts w:ascii="宋体" w:hAnsi="宋体" w:cs="Arial" w:hint="eastAsia"/>
          <w:kern w:val="0"/>
          <w:sz w:val="24"/>
          <w:szCs w:val="24"/>
          <w:u w:val="single"/>
        </w:rPr>
        <w:t>元的标准给予伙食费补助。</w:t>
      </w:r>
      <w:r w:rsidRPr="00674554">
        <w:rPr>
          <w:rFonts w:ascii="宋体" w:hAnsi="宋体" w:cs="Arial" w:hint="eastAsia"/>
          <w:kern w:val="0"/>
          <w:sz w:val="24"/>
          <w:szCs w:val="24"/>
        </w:rPr>
        <w:t>乘坐校车的，凭乘车凭证单趟补助交通费</w:t>
      </w:r>
      <w:r w:rsidRPr="00674554">
        <w:rPr>
          <w:rFonts w:ascii="宋体" w:hAnsi="宋体" w:cs="Arial"/>
          <w:kern w:val="0"/>
          <w:sz w:val="24"/>
          <w:szCs w:val="24"/>
        </w:rPr>
        <w:t>30</w:t>
      </w:r>
      <w:r w:rsidRPr="00674554">
        <w:rPr>
          <w:rFonts w:ascii="宋体" w:hAnsi="宋体" w:cs="Arial" w:hint="eastAsia"/>
          <w:kern w:val="0"/>
          <w:sz w:val="24"/>
          <w:szCs w:val="24"/>
        </w:rPr>
        <w:t>元。</w:t>
      </w:r>
      <w:r w:rsidRPr="00067189">
        <w:rPr>
          <w:rFonts w:ascii="宋体" w:hAnsi="宋体" w:cs="Arial" w:hint="eastAsia"/>
          <w:kern w:val="0"/>
          <w:sz w:val="24"/>
          <w:szCs w:val="24"/>
        </w:rPr>
        <w:t>无住宿发票的，不给予补助伙食费。</w:t>
      </w: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067189">
        <w:rPr>
          <w:rFonts w:ascii="宋体" w:hAnsi="宋体" w:hint="eastAsia"/>
          <w:b/>
          <w:sz w:val="24"/>
          <w:szCs w:val="24"/>
        </w:rPr>
        <w:t>学生差旅费</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hint="eastAsia"/>
          <w:kern w:val="0"/>
          <w:sz w:val="24"/>
          <w:szCs w:val="24"/>
        </w:rPr>
        <w:t>学生参与各类比赛、科研工作出差按照“其余人员”标准报销差旅费。</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hint="eastAsia"/>
          <w:kern w:val="0"/>
          <w:sz w:val="24"/>
          <w:szCs w:val="24"/>
        </w:rPr>
        <w:t>根据教学计划安排，本校学生需要外出进行生产实习、毕业论文及调研的，需由各培养单位提出详细计划</w:t>
      </w:r>
      <w:r w:rsidRPr="00067189">
        <w:rPr>
          <w:rFonts w:ascii="宋体" w:hAnsi="宋体" w:cs="Arial"/>
          <w:kern w:val="0"/>
          <w:sz w:val="24"/>
          <w:szCs w:val="24"/>
        </w:rPr>
        <w:t>(</w:t>
      </w:r>
      <w:r w:rsidRPr="00067189">
        <w:rPr>
          <w:rFonts w:ascii="宋体" w:hAnsi="宋体" w:cs="Arial" w:hint="eastAsia"/>
          <w:kern w:val="0"/>
          <w:sz w:val="24"/>
          <w:szCs w:val="24"/>
        </w:rPr>
        <w:t>包括实习地点、路线、天数、人数、学生名单、预算等</w:t>
      </w:r>
      <w:r w:rsidRPr="00067189">
        <w:rPr>
          <w:rFonts w:ascii="宋体" w:hAnsi="宋体" w:cs="Arial"/>
          <w:kern w:val="0"/>
          <w:sz w:val="24"/>
          <w:szCs w:val="24"/>
        </w:rPr>
        <w:t>)</w:t>
      </w:r>
      <w:r w:rsidRPr="00067189">
        <w:rPr>
          <w:rFonts w:ascii="宋体" w:hAnsi="宋体" w:cs="Arial" w:hint="eastAsia"/>
          <w:kern w:val="0"/>
          <w:sz w:val="24"/>
          <w:szCs w:val="24"/>
        </w:rPr>
        <w:t>，按照一事一议的原则，在每次执行前选择实行包干补助或据实报销，并制定报销标准，但城市间交通和住宿不超过《管理办法》中“其余人员”标准，伙食费和市内交通费补贴不超过差旅费标准的</w:t>
      </w:r>
      <w:r w:rsidRPr="00067189">
        <w:rPr>
          <w:rFonts w:ascii="宋体" w:hAnsi="宋体" w:cs="Arial"/>
          <w:kern w:val="0"/>
          <w:sz w:val="24"/>
          <w:szCs w:val="24"/>
        </w:rPr>
        <w:t>50%</w:t>
      </w:r>
      <w:r w:rsidRPr="00067189">
        <w:rPr>
          <w:rFonts w:ascii="宋体" w:hAnsi="宋体" w:cs="Arial" w:hint="eastAsia"/>
          <w:kern w:val="0"/>
          <w:sz w:val="24"/>
          <w:szCs w:val="24"/>
        </w:rPr>
        <w:t>，在报计财处备案后执行。</w:t>
      </w:r>
    </w:p>
    <w:p w:rsidR="004B68AA" w:rsidRPr="00067189" w:rsidRDefault="004B68AA" w:rsidP="001071F6">
      <w:pPr>
        <w:pStyle w:val="ListParagraph"/>
        <w:numPr>
          <w:ilvl w:val="0"/>
          <w:numId w:val="1"/>
        </w:numPr>
        <w:spacing w:line="460" w:lineRule="exact"/>
        <w:ind w:firstLineChars="0"/>
        <w:jc w:val="center"/>
        <w:rPr>
          <w:rFonts w:ascii="宋体"/>
          <w:b/>
          <w:sz w:val="24"/>
          <w:szCs w:val="24"/>
        </w:rPr>
      </w:pPr>
      <w:bookmarkStart w:id="1" w:name="_GoBack"/>
      <w:bookmarkEnd w:id="1"/>
      <w:r w:rsidRPr="00067189">
        <w:rPr>
          <w:rFonts w:ascii="宋体" w:hAnsi="宋体" w:hint="eastAsia"/>
          <w:b/>
          <w:sz w:val="24"/>
          <w:szCs w:val="24"/>
        </w:rPr>
        <w:t>科研差旅费报销的特别规定</w:t>
      </w:r>
    </w:p>
    <w:p w:rsidR="004B68AA" w:rsidRPr="008C433C"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Pr>
          <w:rFonts w:ascii="宋体" w:hAnsi="宋体" w:cs="Arial" w:hint="eastAsia"/>
          <w:kern w:val="0"/>
          <w:sz w:val="24"/>
          <w:szCs w:val="24"/>
        </w:rPr>
        <w:t>使用科研经费出差，三级以上教授、</w:t>
      </w:r>
      <w:r>
        <w:rPr>
          <w:rFonts w:ascii="宋体" w:hAnsi="宋体" w:cs="Arial"/>
          <w:kern w:val="0"/>
          <w:sz w:val="24"/>
          <w:szCs w:val="24"/>
        </w:rPr>
        <w:t>C</w:t>
      </w:r>
      <w:r>
        <w:rPr>
          <w:rFonts w:ascii="宋体" w:hAnsi="宋体" w:cs="Arial" w:hint="eastAsia"/>
          <w:kern w:val="0"/>
          <w:sz w:val="24"/>
          <w:szCs w:val="24"/>
        </w:rPr>
        <w:t>类以上高层次人才可以乘坐头等舱</w:t>
      </w:r>
      <w:r>
        <w:rPr>
          <w:rFonts w:ascii="宋体" w:hAnsi="宋体" w:cs="Arial"/>
          <w:kern w:val="0"/>
          <w:sz w:val="24"/>
          <w:szCs w:val="24"/>
        </w:rPr>
        <w:t>/</w:t>
      </w:r>
      <w:r>
        <w:rPr>
          <w:rFonts w:ascii="宋体" w:hAnsi="宋体" w:cs="Arial" w:hint="eastAsia"/>
          <w:kern w:val="0"/>
          <w:sz w:val="24"/>
          <w:szCs w:val="24"/>
        </w:rPr>
        <w:t>公务舱。</w:t>
      </w:r>
    </w:p>
    <w:p w:rsidR="004B68AA" w:rsidRPr="00822FB1"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hint="eastAsia"/>
          <w:kern w:val="0"/>
          <w:sz w:val="24"/>
          <w:szCs w:val="24"/>
        </w:rPr>
        <w:t>使用科研经费出差的，</w:t>
      </w:r>
      <w:r>
        <w:rPr>
          <w:rFonts w:ascii="宋体" w:hAnsi="宋体" w:cs="Arial"/>
          <w:kern w:val="0"/>
          <w:sz w:val="24"/>
          <w:szCs w:val="24"/>
        </w:rPr>
        <w:t>C</w:t>
      </w:r>
      <w:r>
        <w:rPr>
          <w:rFonts w:ascii="宋体" w:hAnsi="宋体" w:cs="Arial" w:hint="eastAsia"/>
          <w:kern w:val="0"/>
          <w:sz w:val="24"/>
          <w:szCs w:val="24"/>
        </w:rPr>
        <w:t>类人才可以按照二类人员的住宿费标准执行。</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hint="eastAsia"/>
          <w:kern w:val="0"/>
          <w:sz w:val="24"/>
          <w:szCs w:val="24"/>
          <w:u w:val="single"/>
        </w:rPr>
        <w:t>对教学科研人员因公出国（境）开展教学活动、科学研究、学术访问、出席重要国际会议以及执行国际学术会议组织履行任务等学术交流合作的，不纳入“三公经费”统计范围，列入教学差旅费、科研差旅费等分类。</w:t>
      </w: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067189">
        <w:rPr>
          <w:rFonts w:ascii="宋体" w:hAnsi="宋体" w:hint="eastAsia"/>
          <w:b/>
          <w:sz w:val="24"/>
          <w:szCs w:val="24"/>
        </w:rPr>
        <w:t>报销管理</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使用财政专项经费、纵向科研经费和其他实施预算控制的经费出差，相应经费管理办法中对差旅费标准或报销管理有明确要求的，为保证项目顺利结项，则按照相应管理办法规定予以报销。</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出差途中各段行程城市间交通费票据应保持连续、完整。如不连续、不完整，原则上不发放伙食补助费和市内交通费。出差期间由其他单位负担部分或者全部城市间交通费的，凭其他单位提供的有效证明，按标准级别凭票报销住宿费及城市间交通费，发放伙食补助费和市内交通费；若无其他单位提供的有效证明，则由出差人出具相关说明，按标准级别凭票报销住宿费和城市间交通费，不发放伙食补助费和市内交通费。</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u w:val="single"/>
        </w:rPr>
      </w:pPr>
      <w:r w:rsidRPr="00067189">
        <w:rPr>
          <w:rFonts w:ascii="宋体" w:hAnsi="宋体" w:cs="Arial" w:hint="eastAsia"/>
          <w:kern w:val="0"/>
          <w:sz w:val="24"/>
          <w:szCs w:val="24"/>
        </w:rPr>
        <w:t>学校不鼓励自驾车或租车出差。确因工作需要并经过审批自驾车、租车出差，须提供出差期间发生的过路过桥费、汽油费、住宿费发票等原始凭证。过路过桥费、汽油费开支标准原则上控制在城市间交通费规定标准内报销，不给予市内交通补助。对于由于自驾车、租车所引起的安全等问题，由出差人自行承担。</w:t>
      </w:r>
      <w:r w:rsidRPr="00067189">
        <w:rPr>
          <w:rFonts w:ascii="宋体" w:hAnsi="宋体" w:cs="Arial" w:hint="eastAsia"/>
          <w:kern w:val="0"/>
          <w:sz w:val="24"/>
          <w:szCs w:val="24"/>
          <w:u w:val="single"/>
        </w:rPr>
        <w:t>自驾车、租车出差购买的交通保险费凭票据实报销。</w:t>
      </w:r>
    </w:p>
    <w:p w:rsidR="004B68AA" w:rsidRPr="00067189" w:rsidRDefault="004B68AA" w:rsidP="00067189">
      <w:pPr>
        <w:widowControl/>
        <w:adjustRightInd w:val="0"/>
        <w:snapToGrid w:val="0"/>
        <w:spacing w:line="460" w:lineRule="exact"/>
        <w:ind w:firstLineChars="200" w:firstLine="480"/>
        <w:jc w:val="left"/>
        <w:rPr>
          <w:rFonts w:ascii="宋体" w:cs="Arial"/>
          <w:kern w:val="0"/>
          <w:sz w:val="24"/>
          <w:szCs w:val="24"/>
        </w:rPr>
      </w:pPr>
      <w:r w:rsidRPr="00067189">
        <w:rPr>
          <w:rFonts w:ascii="宋体" w:hAnsi="宋体" w:cs="Arial" w:hint="eastAsia"/>
          <w:kern w:val="0"/>
          <w:sz w:val="24"/>
          <w:szCs w:val="24"/>
        </w:rPr>
        <w:t>自驾车或者租车报销时应提供差旅费报销单，出差审批单、租赁协议或合同，合法合规的票据、书面说明租赁车（船）的型号、使用天数、行程、公里数、价格等的材料。租用私人车船的，需要车、船主的身份证件复印件、车、船资质证明、行驶证等，并由车、船主在相关报销票据上签收。</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u w:val="single"/>
        </w:rPr>
      </w:pPr>
      <w:r w:rsidRPr="00067189">
        <w:rPr>
          <w:rFonts w:ascii="宋体" w:hAnsi="宋体" w:cs="Arial"/>
          <w:kern w:val="0"/>
          <w:sz w:val="24"/>
          <w:szCs w:val="24"/>
        </w:rPr>
        <w:t xml:space="preserve">  </w:t>
      </w:r>
      <w:r w:rsidRPr="00067189">
        <w:rPr>
          <w:rFonts w:ascii="宋体" w:hAnsi="宋体" w:cs="Arial" w:hint="eastAsia"/>
          <w:kern w:val="0"/>
          <w:sz w:val="24"/>
          <w:szCs w:val="24"/>
          <w:u w:val="single"/>
        </w:rPr>
        <w:t>实际发生住宿而无住宿费发票或财政性票据的，</w:t>
      </w:r>
      <w:r w:rsidRPr="00067189">
        <w:rPr>
          <w:rFonts w:ascii="宋体" w:hAnsi="宋体" w:cs="仿宋" w:hint="eastAsia"/>
          <w:sz w:val="24"/>
          <w:szCs w:val="24"/>
          <w:u w:val="single"/>
        </w:rPr>
        <w:t>出差人在确保真实性的前提下，分以下情况处理：</w:t>
      </w:r>
    </w:p>
    <w:p w:rsidR="004B68AA" w:rsidRPr="00067189" w:rsidRDefault="004B68AA" w:rsidP="00067189">
      <w:pPr>
        <w:pStyle w:val="ListParagraph"/>
        <w:widowControl/>
        <w:adjustRightInd w:val="0"/>
        <w:snapToGrid w:val="0"/>
        <w:spacing w:line="460" w:lineRule="exact"/>
        <w:ind w:firstLine="480"/>
        <w:jc w:val="left"/>
        <w:rPr>
          <w:rFonts w:ascii="宋体" w:cs="Arial"/>
          <w:kern w:val="0"/>
          <w:sz w:val="24"/>
          <w:szCs w:val="24"/>
        </w:rPr>
      </w:pPr>
      <w:r w:rsidRPr="00067189">
        <w:rPr>
          <w:rFonts w:ascii="宋体" w:hAnsi="宋体" w:cs="Arial" w:hint="eastAsia"/>
          <w:kern w:val="0"/>
          <w:sz w:val="24"/>
          <w:szCs w:val="24"/>
        </w:rPr>
        <w:t>（一）实际发生住宿而无住宿费发票或财政性票据的，但取得由其他单位开具的负担住宿的有效证明，则按标准全程发放伙食补助费和市内交通费，城市间交通费按标准据实报销。</w:t>
      </w:r>
    </w:p>
    <w:p w:rsidR="004B68AA" w:rsidRPr="00067189" w:rsidRDefault="004B68AA" w:rsidP="00067189">
      <w:pPr>
        <w:pStyle w:val="ListParagraph"/>
        <w:widowControl/>
        <w:adjustRightInd w:val="0"/>
        <w:snapToGrid w:val="0"/>
        <w:spacing w:line="460" w:lineRule="exact"/>
        <w:ind w:firstLine="480"/>
        <w:jc w:val="left"/>
        <w:rPr>
          <w:rFonts w:ascii="宋体" w:cs="Arial"/>
          <w:kern w:val="0"/>
          <w:sz w:val="24"/>
          <w:szCs w:val="24"/>
        </w:rPr>
      </w:pPr>
      <w:r w:rsidRPr="00067189">
        <w:rPr>
          <w:rFonts w:ascii="宋体" w:hAnsi="宋体" w:cs="Arial" w:hint="eastAsia"/>
          <w:kern w:val="0"/>
          <w:sz w:val="24"/>
          <w:szCs w:val="24"/>
        </w:rPr>
        <w:t>（二）实际发生住宿而未取得住宿费发票或其他单位开具的负担住宿的有效证明，若提供行程完整的实名制城市间交通费票据，按出差实际天数发放伙食补助和市内交通费；城市间交通费按标准据实报销。</w:t>
      </w:r>
    </w:p>
    <w:p w:rsidR="004B68AA" w:rsidRPr="00067189" w:rsidRDefault="004B68AA" w:rsidP="00067189">
      <w:pPr>
        <w:pStyle w:val="ListParagraph"/>
        <w:widowControl/>
        <w:adjustRightInd w:val="0"/>
        <w:snapToGrid w:val="0"/>
        <w:spacing w:line="460" w:lineRule="exact"/>
        <w:ind w:firstLine="480"/>
        <w:jc w:val="left"/>
        <w:rPr>
          <w:rFonts w:ascii="宋体" w:cs="Arial"/>
          <w:kern w:val="0"/>
          <w:sz w:val="24"/>
          <w:szCs w:val="24"/>
        </w:rPr>
      </w:pPr>
      <w:r w:rsidRPr="00067189">
        <w:rPr>
          <w:rFonts w:ascii="宋体" w:hAnsi="宋体" w:cs="Arial" w:hint="eastAsia"/>
          <w:kern w:val="0"/>
          <w:sz w:val="24"/>
          <w:szCs w:val="24"/>
        </w:rPr>
        <w:t>（三）师生因科学研究需要开展野外调研、社会调查、环境监测、气象观测、地质调查、工地勘察等工作，住在帐篷、农户、船舶、厂矿、科研基地、考察站、监测站、农场、林场、学生宿舍和教室等不收取住宿费或不能取得住宿费发票的，由出差人提供住宿情况说明并由项目负责人及单位负责人签字确认情况属实，按规定标准报销城市间交通费，按标准全程发放伙食补助费和市内交通费。</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实际发生城市间交通费用而票据遗失的，须提供能够证明出差购票凭证、订票记录、付款证明等材料，书面说明情况，经单位负责人审批后方可报销。</w:t>
      </w:r>
    </w:p>
    <w:p w:rsidR="004B68AA" w:rsidRPr="00167D0F" w:rsidRDefault="004B68AA" w:rsidP="00167D0F">
      <w:pPr>
        <w:widowControl/>
        <w:adjustRightInd w:val="0"/>
        <w:snapToGrid w:val="0"/>
        <w:spacing w:line="460" w:lineRule="exact"/>
        <w:ind w:firstLineChars="200" w:firstLine="482"/>
        <w:jc w:val="left"/>
        <w:rPr>
          <w:rFonts w:ascii="宋体" w:cs="Arial"/>
          <w:b/>
          <w:kern w:val="0"/>
          <w:sz w:val="24"/>
          <w:szCs w:val="24"/>
        </w:rPr>
      </w:pPr>
      <w:r w:rsidRPr="00167D0F">
        <w:rPr>
          <w:rFonts w:ascii="宋体" w:hAnsi="宋体" w:cs="Arial" w:hint="eastAsia"/>
          <w:b/>
          <w:kern w:val="0"/>
          <w:sz w:val="24"/>
          <w:szCs w:val="24"/>
        </w:rPr>
        <w:t>住宿费发票遗失的须取得原住宿酒店出具的加盖发票专用章的发票复印件或财务证明、住宿费用支付证明等材料经单位负责人审批后方可报销。</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u w:val="single"/>
        </w:rPr>
      </w:pPr>
      <w:r w:rsidRPr="00067189">
        <w:rPr>
          <w:rFonts w:ascii="宋体" w:hAnsi="宋体" w:cs="Arial"/>
          <w:kern w:val="0"/>
          <w:sz w:val="24"/>
          <w:szCs w:val="24"/>
        </w:rPr>
        <w:t xml:space="preserve">  </w:t>
      </w:r>
      <w:r w:rsidRPr="00067189">
        <w:rPr>
          <w:rFonts w:ascii="宋体" w:hAnsi="宋体" w:cs="Arial" w:hint="eastAsia"/>
          <w:kern w:val="0"/>
          <w:sz w:val="24"/>
          <w:szCs w:val="24"/>
          <w:u w:val="single"/>
        </w:rPr>
        <w:t>因工作需要邀请国内外专家、学者来校讲学、合作科研、参加会议或开展其他教学科研活动，按受邀人员的相应级别对照学校相应标准报销差旅费：</w:t>
      </w:r>
    </w:p>
    <w:p w:rsidR="004B68AA" w:rsidRPr="00067189" w:rsidRDefault="004B68AA" w:rsidP="00067189">
      <w:pPr>
        <w:widowControl/>
        <w:adjustRightInd w:val="0"/>
        <w:snapToGrid w:val="0"/>
        <w:spacing w:line="460" w:lineRule="exact"/>
        <w:ind w:firstLineChars="150" w:firstLine="360"/>
        <w:jc w:val="left"/>
        <w:rPr>
          <w:rFonts w:ascii="宋体" w:cs="Arial"/>
          <w:kern w:val="0"/>
          <w:sz w:val="24"/>
          <w:szCs w:val="24"/>
        </w:rPr>
      </w:pPr>
      <w:r w:rsidRPr="00067189">
        <w:rPr>
          <w:rFonts w:ascii="宋体" w:hAnsi="宋体" w:cs="Arial" w:hint="eastAsia"/>
          <w:kern w:val="0"/>
          <w:sz w:val="24"/>
          <w:szCs w:val="24"/>
        </w:rPr>
        <w:t>（一）邀请来校参加会议的，可按差旅费规定报销受邀人员城市间交通费，按会议费规定报销住宿费、伙食费、市内交通费等。</w:t>
      </w:r>
    </w:p>
    <w:p w:rsidR="004B68AA" w:rsidRPr="00067189" w:rsidRDefault="004B68AA" w:rsidP="00067189">
      <w:pPr>
        <w:widowControl/>
        <w:adjustRightInd w:val="0"/>
        <w:snapToGrid w:val="0"/>
        <w:spacing w:line="460" w:lineRule="exact"/>
        <w:ind w:firstLineChars="150" w:firstLine="360"/>
        <w:jc w:val="left"/>
        <w:rPr>
          <w:rFonts w:ascii="宋体" w:cs="Arial"/>
          <w:kern w:val="0"/>
          <w:sz w:val="24"/>
          <w:szCs w:val="24"/>
        </w:rPr>
      </w:pPr>
      <w:r w:rsidRPr="00067189">
        <w:rPr>
          <w:rFonts w:ascii="宋体" w:hAnsi="宋体" w:cs="Arial" w:hint="eastAsia"/>
          <w:kern w:val="0"/>
          <w:sz w:val="24"/>
          <w:szCs w:val="24"/>
        </w:rPr>
        <w:t>（二）邀请来校交流、访问的，可按差旅费规定报销受邀人员城市间交通费、住宿费，不发放伙食补助费和市内交通费。</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hint="eastAsia"/>
          <w:kern w:val="0"/>
          <w:sz w:val="24"/>
          <w:szCs w:val="24"/>
        </w:rPr>
        <w:t>城市间交通费按乘坐交通工具的等级凭据报销，签转或退票费、交通意外保险费凭据报销。住宿费、机票支出等按规定用公务卡结算。参加其他单位举办的会议、培训，报销时需提供会议、培训通知。</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工作人员出差或调动工作期间，事先经单位领导批准就近回家省亲办事的，城市间交通费按不高于从出差目的地返回单位按照规定乘坐相应交通工具的票价予以报销，超过部分由个人自理。住宿费、伙食补助费和市内交通费按出差实际天数（扣除回家省亲办事天数）和规定标准报销，绕道和在家期间不予报销住宿费、伙食补助费和市内交通费。</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工作人员出差时间应当与出差任务或事由相匹配。除非特殊理由并经分管校领导或院系联系校领导同意，国内同一省（直辖市）逗留时间不得超过七天。异地参加会议或培训的，除在途时间外，异地逗留时间不得超过会议或培训通知规定天数</w:t>
      </w:r>
      <w:r w:rsidRPr="00067189">
        <w:rPr>
          <w:rFonts w:ascii="宋体" w:hAnsi="宋体" w:cs="Arial"/>
          <w:kern w:val="0"/>
          <w:sz w:val="24"/>
          <w:szCs w:val="24"/>
        </w:rPr>
        <w:t>2</w:t>
      </w:r>
      <w:r w:rsidRPr="00067189">
        <w:rPr>
          <w:rFonts w:ascii="宋体" w:hAnsi="宋体" w:cs="Arial" w:hint="eastAsia"/>
          <w:kern w:val="0"/>
          <w:sz w:val="24"/>
          <w:szCs w:val="24"/>
        </w:rPr>
        <w:t>天。超过以上规定天数的，超过时间部分的住宿费不予报销，也不予补助市内交通费和伙食补助。</w:t>
      </w:r>
      <w:r>
        <w:rPr>
          <w:rFonts w:ascii="宋体" w:hAnsi="宋体" w:cs="Arial" w:hint="eastAsia"/>
          <w:kern w:val="0"/>
          <w:sz w:val="24"/>
          <w:szCs w:val="24"/>
        </w:rPr>
        <w:t>科研经费出差的时间不受</w:t>
      </w:r>
      <w:r>
        <w:rPr>
          <w:rFonts w:ascii="宋体" w:hAnsi="宋体" w:cs="Arial"/>
          <w:kern w:val="0"/>
          <w:sz w:val="24"/>
          <w:szCs w:val="24"/>
        </w:rPr>
        <w:t>7</w:t>
      </w:r>
      <w:r>
        <w:rPr>
          <w:rFonts w:ascii="宋体" w:hAnsi="宋体" w:cs="Arial" w:hint="eastAsia"/>
          <w:kern w:val="0"/>
          <w:sz w:val="24"/>
          <w:szCs w:val="24"/>
        </w:rPr>
        <w:t>天时间限制，但应列出具体时间安排，并承诺属实。</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hint="eastAsia"/>
          <w:kern w:val="0"/>
          <w:sz w:val="24"/>
          <w:szCs w:val="24"/>
        </w:rPr>
        <w:t>计财处应当严格按规定审核差旅费开支，对未经批准出差以及超范围、超标准开支的费用不予报销。</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出差人员在出差结束后原则上于</w:t>
      </w:r>
      <w:r w:rsidRPr="00067189">
        <w:rPr>
          <w:rFonts w:ascii="宋体" w:hAnsi="宋体" w:cs="Arial"/>
          <w:kern w:val="0"/>
          <w:sz w:val="24"/>
          <w:szCs w:val="24"/>
        </w:rPr>
        <w:t>45</w:t>
      </w:r>
      <w:r w:rsidRPr="00067189">
        <w:rPr>
          <w:rFonts w:ascii="宋体" w:hAnsi="宋体" w:cs="Arial" w:hint="eastAsia"/>
          <w:kern w:val="0"/>
          <w:sz w:val="24"/>
          <w:szCs w:val="24"/>
        </w:rPr>
        <w:t>日内集中办理报销手续（寒暑假除外）。报销时应当提供出差审批单、交通费及住宿费发票等凭证。出差人员在出差期间所发生的其他费用开支，应连同当次差旅费同时报销，事后不予补报。</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hint="eastAsia"/>
          <w:kern w:val="0"/>
          <w:sz w:val="24"/>
          <w:szCs w:val="24"/>
        </w:rPr>
        <w:t>出差人员不得向接待单位提出正常业务活动以外的要求，不得在出差期间接受违反规定用公款支付的宴请、游览和非工作需要的参观，不得接受礼品、礼金和土特产品等。</w:t>
      </w: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067189">
        <w:rPr>
          <w:rFonts w:ascii="宋体" w:hAnsi="宋体" w:hint="eastAsia"/>
          <w:b/>
          <w:sz w:val="24"/>
          <w:szCs w:val="24"/>
        </w:rPr>
        <w:t>监督问责</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hint="eastAsia"/>
          <w:kern w:val="0"/>
          <w:sz w:val="24"/>
          <w:szCs w:val="24"/>
        </w:rPr>
        <w:t>各单位要加强工作人员出差活动和经费报销的内控管理，对差旅费预算及规模控制负责，相关领导、财务人员等对差旅费报销进行审核把关，确保票据来源合法，内容真实完整、合规。</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各单位应当自觉接受审计部门对出差活动及相关经费支出的审计监督。</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学校纪检监察、审计、财务等部门对各单位差旅费管理和使用情况进行监督检查。主要内容包括：</w:t>
      </w:r>
    </w:p>
    <w:p w:rsidR="004B68AA" w:rsidRPr="00067189" w:rsidRDefault="004B68AA" w:rsidP="00067189">
      <w:pPr>
        <w:pStyle w:val="ListParagraph"/>
        <w:widowControl/>
        <w:adjustRightInd w:val="0"/>
        <w:snapToGrid w:val="0"/>
        <w:spacing w:line="460" w:lineRule="exact"/>
        <w:ind w:firstLine="480"/>
        <w:jc w:val="left"/>
        <w:rPr>
          <w:rFonts w:ascii="宋体" w:cs="Arial"/>
          <w:kern w:val="0"/>
          <w:sz w:val="24"/>
          <w:szCs w:val="24"/>
        </w:rPr>
      </w:pPr>
      <w:r w:rsidRPr="00067189">
        <w:rPr>
          <w:rFonts w:ascii="宋体" w:hAnsi="宋体" w:cs="Arial" w:hint="eastAsia"/>
          <w:kern w:val="0"/>
          <w:sz w:val="24"/>
          <w:szCs w:val="24"/>
        </w:rPr>
        <w:t>（一）单位出差审批制度是否健全，出差活动是否按规定履行审批手续；</w:t>
      </w:r>
    </w:p>
    <w:p w:rsidR="004B68AA" w:rsidRPr="00067189" w:rsidRDefault="004B68AA" w:rsidP="00067189">
      <w:pPr>
        <w:pStyle w:val="ListParagraph"/>
        <w:widowControl/>
        <w:adjustRightInd w:val="0"/>
        <w:snapToGrid w:val="0"/>
        <w:spacing w:line="460" w:lineRule="exact"/>
        <w:ind w:firstLine="480"/>
        <w:jc w:val="left"/>
        <w:rPr>
          <w:rFonts w:ascii="宋体" w:cs="Arial"/>
          <w:kern w:val="0"/>
          <w:sz w:val="24"/>
          <w:szCs w:val="24"/>
        </w:rPr>
      </w:pPr>
      <w:r w:rsidRPr="00067189">
        <w:rPr>
          <w:rFonts w:ascii="宋体" w:hAnsi="宋体" w:cs="Arial" w:hint="eastAsia"/>
          <w:kern w:val="0"/>
          <w:sz w:val="24"/>
          <w:szCs w:val="24"/>
        </w:rPr>
        <w:t>（二）差旅费开支范围和标准是否符合规定；</w:t>
      </w:r>
    </w:p>
    <w:p w:rsidR="004B68AA" w:rsidRPr="00067189" w:rsidRDefault="004B68AA" w:rsidP="00067189">
      <w:pPr>
        <w:pStyle w:val="ListParagraph"/>
        <w:widowControl/>
        <w:adjustRightInd w:val="0"/>
        <w:snapToGrid w:val="0"/>
        <w:spacing w:line="460" w:lineRule="exact"/>
        <w:ind w:firstLine="480"/>
        <w:jc w:val="left"/>
        <w:rPr>
          <w:rFonts w:ascii="宋体" w:cs="Arial"/>
          <w:kern w:val="0"/>
          <w:sz w:val="24"/>
          <w:szCs w:val="24"/>
        </w:rPr>
      </w:pPr>
      <w:r w:rsidRPr="00067189">
        <w:rPr>
          <w:rFonts w:ascii="宋体" w:hAnsi="宋体" w:cs="Arial" w:hint="eastAsia"/>
          <w:kern w:val="0"/>
          <w:sz w:val="24"/>
          <w:szCs w:val="24"/>
        </w:rPr>
        <w:t>（三）差旅费报销手续是否符合规定；</w:t>
      </w:r>
    </w:p>
    <w:p w:rsidR="004B68AA" w:rsidRPr="00067189" w:rsidRDefault="004B68AA" w:rsidP="00067189">
      <w:pPr>
        <w:pStyle w:val="ListParagraph"/>
        <w:widowControl/>
        <w:adjustRightInd w:val="0"/>
        <w:snapToGrid w:val="0"/>
        <w:spacing w:line="460" w:lineRule="exact"/>
        <w:ind w:firstLine="480"/>
        <w:jc w:val="left"/>
        <w:rPr>
          <w:rFonts w:ascii="宋体" w:cs="Arial"/>
          <w:kern w:val="0"/>
          <w:sz w:val="24"/>
          <w:szCs w:val="24"/>
        </w:rPr>
      </w:pPr>
      <w:r w:rsidRPr="00067189">
        <w:rPr>
          <w:rFonts w:ascii="宋体" w:hAnsi="宋体" w:cs="Arial" w:hint="eastAsia"/>
          <w:kern w:val="0"/>
          <w:sz w:val="24"/>
          <w:szCs w:val="24"/>
        </w:rPr>
        <w:t>（四）差旅费管理和使用的其他情况。</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对发现问题的单位，由学校纪检监察、审计、财务等部门责令改正，违规资金应予追回，并视情况予以通报。对直接责任人和单位负责人，报请学校按规定给予相应处分。</w:t>
      </w:r>
    </w:p>
    <w:p w:rsidR="004B68AA" w:rsidRPr="00067189" w:rsidRDefault="004B68AA" w:rsidP="00067189">
      <w:pPr>
        <w:spacing w:line="460" w:lineRule="exact"/>
        <w:ind w:firstLineChars="200" w:firstLine="480"/>
        <w:rPr>
          <w:rFonts w:ascii="宋体" w:cs="仿宋"/>
          <w:sz w:val="24"/>
          <w:szCs w:val="24"/>
        </w:rPr>
      </w:pPr>
      <w:r w:rsidRPr="00067189">
        <w:rPr>
          <w:rFonts w:ascii="宋体" w:hAnsi="宋体" w:cs="仿宋" w:hint="eastAsia"/>
          <w:sz w:val="24"/>
          <w:szCs w:val="24"/>
        </w:rPr>
        <w:t>有下列情形之一的，学校有关部门依法依规追究单位和相关人员的责任，追回违规资金，并视情况予以通报；对直接责任人和相关负责人，报请学校按规定给予党政处分；涉嫌违法的，移送司法机关处理。</w:t>
      </w:r>
    </w:p>
    <w:p w:rsidR="004B68AA" w:rsidRPr="00067189" w:rsidRDefault="004B68AA" w:rsidP="00067189">
      <w:pPr>
        <w:spacing w:line="460" w:lineRule="exact"/>
        <w:ind w:firstLineChars="200" w:firstLine="480"/>
        <w:rPr>
          <w:rFonts w:ascii="宋体" w:cs="仿宋"/>
          <w:sz w:val="24"/>
          <w:szCs w:val="24"/>
        </w:rPr>
      </w:pPr>
      <w:r w:rsidRPr="00067189">
        <w:rPr>
          <w:rFonts w:ascii="宋体" w:hAnsi="宋体" w:cs="仿宋" w:hint="eastAsia"/>
          <w:sz w:val="24"/>
          <w:szCs w:val="24"/>
        </w:rPr>
        <w:t>（一）单位无出差审批制度或出差审批控制不严的；</w:t>
      </w:r>
    </w:p>
    <w:p w:rsidR="004B68AA" w:rsidRPr="00067189" w:rsidRDefault="004B68AA" w:rsidP="00067189">
      <w:pPr>
        <w:spacing w:line="460" w:lineRule="exact"/>
        <w:ind w:firstLineChars="200" w:firstLine="480"/>
        <w:rPr>
          <w:rFonts w:ascii="宋体" w:cs="仿宋"/>
          <w:sz w:val="24"/>
          <w:szCs w:val="24"/>
        </w:rPr>
      </w:pPr>
      <w:r w:rsidRPr="00067189">
        <w:rPr>
          <w:rFonts w:ascii="宋体" w:hAnsi="宋体" w:cs="仿宋" w:hint="eastAsia"/>
          <w:sz w:val="24"/>
          <w:szCs w:val="24"/>
        </w:rPr>
        <w:t>（二）虚报出差人数、天数等信息冒领差旅费的；</w:t>
      </w:r>
    </w:p>
    <w:p w:rsidR="004B68AA" w:rsidRPr="00067189" w:rsidRDefault="004B68AA" w:rsidP="00067189">
      <w:pPr>
        <w:spacing w:line="460" w:lineRule="exact"/>
        <w:ind w:firstLineChars="200" w:firstLine="480"/>
        <w:rPr>
          <w:rFonts w:ascii="宋体" w:cs="仿宋"/>
          <w:sz w:val="24"/>
          <w:szCs w:val="24"/>
        </w:rPr>
      </w:pPr>
      <w:r w:rsidRPr="00067189">
        <w:rPr>
          <w:rFonts w:ascii="宋体" w:hAnsi="宋体" w:cs="仿宋" w:hint="eastAsia"/>
          <w:sz w:val="24"/>
          <w:szCs w:val="24"/>
        </w:rPr>
        <w:t>（三）擅自扩大差旅费开支范围和提高开支标准的；</w:t>
      </w:r>
    </w:p>
    <w:p w:rsidR="004B68AA" w:rsidRPr="00067189" w:rsidRDefault="004B68AA" w:rsidP="00067189">
      <w:pPr>
        <w:spacing w:line="460" w:lineRule="exact"/>
        <w:ind w:firstLineChars="200" w:firstLine="480"/>
        <w:rPr>
          <w:rFonts w:ascii="宋体" w:cs="仿宋"/>
          <w:sz w:val="24"/>
          <w:szCs w:val="24"/>
        </w:rPr>
      </w:pPr>
      <w:r w:rsidRPr="00067189">
        <w:rPr>
          <w:rFonts w:ascii="宋体" w:hAnsi="宋体" w:cs="仿宋" w:hint="eastAsia"/>
          <w:sz w:val="24"/>
          <w:szCs w:val="24"/>
        </w:rPr>
        <w:t>（四）差旅费已全部或部分由校外单位承担，重复报销差旅费的；</w:t>
      </w:r>
    </w:p>
    <w:p w:rsidR="004B68AA" w:rsidRPr="00067189" w:rsidRDefault="004B68AA" w:rsidP="00067189">
      <w:pPr>
        <w:spacing w:line="460" w:lineRule="exact"/>
        <w:ind w:firstLineChars="200" w:firstLine="480"/>
        <w:rPr>
          <w:rFonts w:ascii="宋体" w:cs="仿宋"/>
          <w:sz w:val="24"/>
          <w:szCs w:val="24"/>
        </w:rPr>
      </w:pPr>
      <w:r w:rsidRPr="00067189">
        <w:rPr>
          <w:rFonts w:ascii="宋体" w:hAnsi="宋体" w:cs="仿宋" w:hint="eastAsia"/>
          <w:sz w:val="24"/>
          <w:szCs w:val="24"/>
        </w:rPr>
        <w:t>（五）在差旅费中报销应由个人承担的费用的；</w:t>
      </w:r>
    </w:p>
    <w:p w:rsidR="004B68AA" w:rsidRPr="00067189" w:rsidRDefault="004B68AA" w:rsidP="00D22095">
      <w:pPr>
        <w:pStyle w:val="ListParagraph"/>
        <w:widowControl/>
        <w:adjustRightInd w:val="0"/>
        <w:snapToGrid w:val="0"/>
        <w:spacing w:line="460" w:lineRule="exact"/>
        <w:ind w:left="640" w:firstLineChars="0" w:firstLine="0"/>
        <w:jc w:val="left"/>
        <w:rPr>
          <w:rFonts w:ascii="宋体"/>
          <w:b/>
          <w:sz w:val="24"/>
          <w:szCs w:val="24"/>
        </w:rPr>
      </w:pPr>
      <w:r w:rsidRPr="00067189">
        <w:rPr>
          <w:rFonts w:ascii="宋体" w:hAnsi="宋体" w:cs="仿宋" w:hint="eastAsia"/>
          <w:sz w:val="24"/>
          <w:szCs w:val="24"/>
        </w:rPr>
        <w:t>（六）其他违反本办法的行为。</w:t>
      </w:r>
    </w:p>
    <w:p w:rsidR="004B68AA" w:rsidRPr="00067189" w:rsidRDefault="004B68AA" w:rsidP="00D22095">
      <w:pPr>
        <w:pStyle w:val="ListParagraph"/>
        <w:numPr>
          <w:ilvl w:val="0"/>
          <w:numId w:val="1"/>
        </w:numPr>
        <w:spacing w:line="460" w:lineRule="exact"/>
        <w:ind w:firstLineChars="0"/>
        <w:jc w:val="center"/>
        <w:rPr>
          <w:rFonts w:ascii="宋体"/>
          <w:b/>
          <w:sz w:val="24"/>
          <w:szCs w:val="24"/>
        </w:rPr>
      </w:pPr>
      <w:r w:rsidRPr="00067189">
        <w:rPr>
          <w:rFonts w:ascii="宋体" w:hAnsi="宋体" w:hint="eastAsia"/>
          <w:b/>
          <w:sz w:val="24"/>
          <w:szCs w:val="24"/>
        </w:rPr>
        <w:t>附则</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本办法适用于学校所有非法人单位、部门。学校附属幼儿园、医院、资产管理公司以及所属企业等法人单位可以参照执行。</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本办法由计划财务处负责解释。</w:t>
      </w:r>
    </w:p>
    <w:p w:rsidR="004B68AA" w:rsidRPr="00067189" w:rsidRDefault="004B68AA" w:rsidP="00067189">
      <w:pPr>
        <w:pStyle w:val="ListParagraph"/>
        <w:widowControl/>
        <w:numPr>
          <w:ilvl w:val="0"/>
          <w:numId w:val="2"/>
        </w:numPr>
        <w:adjustRightInd w:val="0"/>
        <w:snapToGrid w:val="0"/>
        <w:spacing w:line="460" w:lineRule="exact"/>
        <w:ind w:left="0" w:firstLine="480"/>
        <w:jc w:val="left"/>
        <w:rPr>
          <w:rFonts w:ascii="宋体" w:cs="Arial"/>
          <w:kern w:val="0"/>
          <w:sz w:val="24"/>
          <w:szCs w:val="24"/>
        </w:rPr>
      </w:pPr>
      <w:r w:rsidRPr="00067189">
        <w:rPr>
          <w:rFonts w:ascii="宋体" w:hAnsi="宋体" w:cs="Arial"/>
          <w:kern w:val="0"/>
          <w:sz w:val="24"/>
          <w:szCs w:val="24"/>
        </w:rPr>
        <w:t xml:space="preserve">  </w:t>
      </w:r>
      <w:r w:rsidRPr="00067189">
        <w:rPr>
          <w:rFonts w:ascii="宋体" w:hAnsi="宋体" w:cs="Arial" w:hint="eastAsia"/>
          <w:kern w:val="0"/>
          <w:sz w:val="24"/>
          <w:szCs w:val="24"/>
        </w:rPr>
        <w:t>本办法自</w:t>
      </w:r>
      <w:smartTag w:uri="urn:schemas-microsoft-com:office:smarttags" w:element="chsdate">
        <w:smartTagPr>
          <w:attr w:name="IsROCDate" w:val="False"/>
          <w:attr w:name="IsLunarDate" w:val="False"/>
          <w:attr w:name="Day" w:val="1"/>
          <w:attr w:name="Month" w:val="5"/>
          <w:attr w:name="Year" w:val="2017"/>
        </w:smartTagPr>
        <w:r w:rsidRPr="00067189">
          <w:rPr>
            <w:rFonts w:ascii="宋体" w:hAnsi="宋体" w:cs="Arial"/>
            <w:kern w:val="0"/>
            <w:sz w:val="24"/>
            <w:szCs w:val="24"/>
          </w:rPr>
          <w:t>2017</w:t>
        </w:r>
        <w:r w:rsidRPr="00067189">
          <w:rPr>
            <w:rFonts w:ascii="宋体" w:hAnsi="宋体" w:cs="Arial" w:hint="eastAsia"/>
            <w:kern w:val="0"/>
            <w:sz w:val="24"/>
            <w:szCs w:val="24"/>
          </w:rPr>
          <w:t>年</w:t>
        </w:r>
        <w:r w:rsidRPr="00067189">
          <w:rPr>
            <w:rFonts w:ascii="宋体" w:hAnsi="宋体" w:cs="Arial"/>
            <w:kern w:val="0"/>
            <w:sz w:val="24"/>
            <w:szCs w:val="24"/>
          </w:rPr>
          <w:t>5</w:t>
        </w:r>
        <w:r w:rsidRPr="00067189">
          <w:rPr>
            <w:rFonts w:ascii="宋体" w:hAnsi="宋体" w:cs="Arial" w:hint="eastAsia"/>
            <w:kern w:val="0"/>
            <w:sz w:val="24"/>
            <w:szCs w:val="24"/>
          </w:rPr>
          <w:t>月</w:t>
        </w:r>
        <w:r w:rsidRPr="00067189">
          <w:rPr>
            <w:rFonts w:ascii="宋体" w:hAnsi="宋体" w:cs="Arial"/>
            <w:kern w:val="0"/>
            <w:sz w:val="24"/>
            <w:szCs w:val="24"/>
          </w:rPr>
          <w:t>1</w:t>
        </w:r>
        <w:r w:rsidRPr="00067189">
          <w:rPr>
            <w:rFonts w:ascii="宋体" w:hAnsi="宋体" w:cs="Arial" w:hint="eastAsia"/>
            <w:kern w:val="0"/>
            <w:sz w:val="24"/>
            <w:szCs w:val="24"/>
          </w:rPr>
          <w:t>日</w:t>
        </w:r>
      </w:smartTag>
      <w:r w:rsidRPr="00067189">
        <w:rPr>
          <w:rFonts w:ascii="宋体" w:hAnsi="宋体" w:cs="Arial" w:hint="eastAsia"/>
          <w:kern w:val="0"/>
          <w:sz w:val="24"/>
          <w:szCs w:val="24"/>
        </w:rPr>
        <w:t>起施行，《海南大学差旅费管理办法（修订）》（海大办〔</w:t>
      </w:r>
      <w:r w:rsidRPr="00067189">
        <w:rPr>
          <w:rFonts w:ascii="宋体" w:hAnsi="宋体" w:cs="Arial"/>
          <w:kern w:val="0"/>
          <w:sz w:val="24"/>
          <w:szCs w:val="24"/>
        </w:rPr>
        <w:t>2016</w:t>
      </w:r>
      <w:r w:rsidRPr="00067189">
        <w:rPr>
          <w:rFonts w:ascii="宋体" w:hAnsi="宋体" w:cs="Arial" w:hint="eastAsia"/>
          <w:kern w:val="0"/>
          <w:sz w:val="24"/>
          <w:szCs w:val="24"/>
        </w:rPr>
        <w:t>〕</w:t>
      </w:r>
      <w:r w:rsidRPr="00067189">
        <w:rPr>
          <w:rFonts w:ascii="宋体" w:hAnsi="宋体" w:cs="Arial"/>
          <w:kern w:val="0"/>
          <w:sz w:val="24"/>
          <w:szCs w:val="24"/>
        </w:rPr>
        <w:t>26</w:t>
      </w:r>
      <w:r w:rsidRPr="00067189">
        <w:rPr>
          <w:rFonts w:ascii="宋体" w:hAnsi="宋体" w:cs="Arial" w:hint="eastAsia"/>
          <w:kern w:val="0"/>
          <w:sz w:val="24"/>
          <w:szCs w:val="24"/>
        </w:rPr>
        <w:t>号）、《海南大学党政领导干部差旅费管理补充规定》（海大办</w:t>
      </w:r>
      <w:r w:rsidRPr="00067189">
        <w:rPr>
          <w:rFonts w:ascii="宋体" w:hAnsi="宋体" w:cs="Arial"/>
          <w:kern w:val="0"/>
          <w:sz w:val="24"/>
          <w:szCs w:val="24"/>
        </w:rPr>
        <w:t>[2014]4</w:t>
      </w:r>
      <w:r w:rsidRPr="00067189">
        <w:rPr>
          <w:rFonts w:ascii="宋体" w:hAnsi="宋体" w:cs="Arial" w:hint="eastAsia"/>
          <w:kern w:val="0"/>
          <w:sz w:val="24"/>
          <w:szCs w:val="24"/>
        </w:rPr>
        <w:t>号）同时废止。</w:t>
      </w:r>
    </w:p>
    <w:p w:rsidR="004B68AA" w:rsidRPr="00EB6E3A" w:rsidRDefault="004B68AA" w:rsidP="00D22095">
      <w:pPr>
        <w:pStyle w:val="ListParagraph"/>
        <w:widowControl/>
        <w:adjustRightInd w:val="0"/>
        <w:snapToGrid w:val="0"/>
        <w:spacing w:line="460" w:lineRule="exact"/>
        <w:ind w:left="480" w:firstLineChars="0" w:firstLine="0"/>
        <w:jc w:val="left"/>
        <w:rPr>
          <w:rFonts w:ascii="宋体" w:cs="Arial"/>
          <w:kern w:val="0"/>
          <w:sz w:val="24"/>
          <w:szCs w:val="24"/>
        </w:rPr>
      </w:pPr>
    </w:p>
    <w:p w:rsidR="004B68AA" w:rsidRDefault="004B68AA" w:rsidP="00D22095">
      <w:pPr>
        <w:pStyle w:val="ListParagraph"/>
        <w:widowControl/>
        <w:adjustRightInd w:val="0"/>
        <w:snapToGrid w:val="0"/>
        <w:spacing w:line="460" w:lineRule="exact"/>
        <w:ind w:left="480" w:firstLineChars="0" w:firstLine="0"/>
        <w:jc w:val="left"/>
        <w:rPr>
          <w:rFonts w:ascii="宋体" w:cs="Arial"/>
          <w:kern w:val="0"/>
          <w:sz w:val="24"/>
          <w:szCs w:val="24"/>
        </w:rPr>
      </w:pPr>
      <w:r w:rsidRPr="00EB6E3A">
        <w:rPr>
          <w:rFonts w:ascii="宋体" w:hAnsi="宋体" w:cs="Arial" w:hint="eastAsia"/>
          <w:kern w:val="0"/>
          <w:sz w:val="24"/>
          <w:szCs w:val="24"/>
        </w:rPr>
        <w:t>附件：</w:t>
      </w:r>
    </w:p>
    <w:p w:rsidR="004B68AA" w:rsidRDefault="004B68AA" w:rsidP="009D6FC3">
      <w:pPr>
        <w:pStyle w:val="ListParagraph"/>
        <w:widowControl/>
        <w:numPr>
          <w:ilvl w:val="1"/>
          <w:numId w:val="2"/>
        </w:numPr>
        <w:adjustRightInd w:val="0"/>
        <w:snapToGrid w:val="0"/>
        <w:spacing w:line="460" w:lineRule="exact"/>
        <w:ind w:firstLineChars="0"/>
        <w:jc w:val="left"/>
        <w:rPr>
          <w:rFonts w:ascii="宋体" w:cs="Arial"/>
          <w:kern w:val="0"/>
          <w:sz w:val="24"/>
          <w:szCs w:val="24"/>
        </w:rPr>
      </w:pPr>
      <w:r>
        <w:rPr>
          <w:rFonts w:ascii="宋体" w:hAnsi="宋体" w:cs="Arial" w:hint="eastAsia"/>
          <w:kern w:val="0"/>
          <w:sz w:val="24"/>
          <w:szCs w:val="24"/>
        </w:rPr>
        <w:t>海南大学出差审批表</w:t>
      </w:r>
    </w:p>
    <w:p w:rsidR="004B68AA" w:rsidRDefault="004B68AA" w:rsidP="009D6FC3">
      <w:pPr>
        <w:pStyle w:val="ListParagraph"/>
        <w:widowControl/>
        <w:numPr>
          <w:ilvl w:val="1"/>
          <w:numId w:val="2"/>
        </w:numPr>
        <w:adjustRightInd w:val="0"/>
        <w:snapToGrid w:val="0"/>
        <w:spacing w:line="460" w:lineRule="exact"/>
        <w:ind w:firstLineChars="0"/>
        <w:jc w:val="left"/>
        <w:rPr>
          <w:rFonts w:ascii="宋体" w:cs="Arial"/>
          <w:kern w:val="0"/>
          <w:sz w:val="24"/>
          <w:szCs w:val="24"/>
        </w:rPr>
      </w:pPr>
      <w:r>
        <w:rPr>
          <w:rFonts w:ascii="宋体" w:cs="Arial" w:hint="eastAsia"/>
          <w:kern w:val="0"/>
          <w:sz w:val="24"/>
          <w:szCs w:val="24"/>
        </w:rPr>
        <w:t>海南大学差旅住宿费标准表</w:t>
      </w:r>
    </w:p>
    <w:p w:rsidR="004B68AA" w:rsidRPr="00AB7D7A" w:rsidRDefault="004B68AA" w:rsidP="00AB7D7A">
      <w:pPr>
        <w:pStyle w:val="ListParagraph"/>
        <w:widowControl/>
        <w:numPr>
          <w:ilvl w:val="1"/>
          <w:numId w:val="2"/>
        </w:numPr>
        <w:adjustRightInd w:val="0"/>
        <w:snapToGrid w:val="0"/>
        <w:spacing w:line="460" w:lineRule="exact"/>
        <w:ind w:firstLineChars="0"/>
        <w:jc w:val="left"/>
        <w:rPr>
          <w:rFonts w:ascii="宋体" w:cs="Arial"/>
          <w:kern w:val="0"/>
          <w:sz w:val="24"/>
          <w:szCs w:val="24"/>
        </w:rPr>
      </w:pPr>
      <w:r w:rsidRPr="00EB6E3A">
        <w:rPr>
          <w:rFonts w:hint="eastAsia"/>
          <w:kern w:val="0"/>
        </w:rPr>
        <w:t>海南大学因公出差自驾（租用）车辆申请表</w:t>
      </w:r>
    </w:p>
    <w:p w:rsidR="004B68AA" w:rsidRDefault="004B68AA" w:rsidP="0033239C">
      <w:pPr>
        <w:rPr>
          <w:rFonts w:ascii="宋体" w:cs="Arial"/>
          <w:kern w:val="0"/>
          <w:sz w:val="24"/>
          <w:szCs w:val="24"/>
        </w:rPr>
      </w:pPr>
      <w:r>
        <w:rPr>
          <w:rFonts w:ascii="宋体" w:cs="Arial"/>
          <w:kern w:val="0"/>
          <w:sz w:val="24"/>
          <w:szCs w:val="24"/>
        </w:rPr>
        <w:br w:type="page"/>
      </w:r>
      <w:r>
        <w:rPr>
          <w:rFonts w:ascii="宋体" w:hAnsi="宋体" w:cs="Arial" w:hint="eastAsia"/>
          <w:kern w:val="0"/>
          <w:sz w:val="24"/>
          <w:szCs w:val="24"/>
        </w:rPr>
        <w:t>附件</w:t>
      </w:r>
      <w:r>
        <w:rPr>
          <w:rFonts w:ascii="宋体" w:hAnsi="宋体" w:cs="Arial"/>
          <w:kern w:val="0"/>
          <w:sz w:val="24"/>
          <w:szCs w:val="24"/>
        </w:rPr>
        <w:t>1</w:t>
      </w:r>
      <w:r>
        <w:rPr>
          <w:rFonts w:ascii="宋体" w:hAnsi="宋体" w:cs="Arial" w:hint="eastAsia"/>
          <w:kern w:val="0"/>
          <w:sz w:val="24"/>
          <w:szCs w:val="24"/>
        </w:rPr>
        <w:t>：海南大学出差审批表</w:t>
      </w:r>
    </w:p>
    <w:p w:rsidR="004B68AA" w:rsidRDefault="004B68AA" w:rsidP="0033239C">
      <w:pPr>
        <w:jc w:val="center"/>
        <w:rPr>
          <w:rFonts w:ascii="黑体" w:eastAsia="黑体" w:hAnsi="黑体"/>
          <w:sz w:val="32"/>
          <w:szCs w:val="32"/>
        </w:rPr>
      </w:pPr>
      <w:r>
        <w:rPr>
          <w:rFonts w:ascii="黑体" w:eastAsia="黑体" w:hAnsi="黑体" w:hint="eastAsia"/>
          <w:sz w:val="32"/>
          <w:szCs w:val="32"/>
        </w:rPr>
        <w:t>海南大学</w:t>
      </w:r>
      <w:r w:rsidRPr="00A817AC">
        <w:rPr>
          <w:rFonts w:ascii="黑体" w:eastAsia="黑体" w:hAnsi="黑体" w:hint="eastAsia"/>
          <w:sz w:val="32"/>
          <w:szCs w:val="32"/>
        </w:rPr>
        <w:t>出差审批表</w:t>
      </w:r>
    </w:p>
    <w:p w:rsidR="004B68AA" w:rsidRPr="00A817AC" w:rsidRDefault="004B68AA" w:rsidP="0033239C">
      <w:pPr>
        <w:jc w:val="center"/>
        <w:rPr>
          <w:rFonts w:ascii="黑体" w:eastAsia="黑体" w:hAnsi="黑体"/>
          <w:sz w:val="32"/>
          <w:szCs w:val="32"/>
        </w:rPr>
      </w:pPr>
    </w:p>
    <w:p w:rsidR="004B68AA" w:rsidRDefault="004B68AA" w:rsidP="0033239C">
      <w:r>
        <w:rPr>
          <w:rFonts w:hint="eastAsia"/>
        </w:rPr>
        <w:t>单位：</w:t>
      </w:r>
      <w:r>
        <w:t xml:space="preserve">                                        </w:t>
      </w:r>
      <w:r>
        <w:rPr>
          <w:rFonts w:hint="eastAsia"/>
        </w:rPr>
        <w:t>填表日期：</w:t>
      </w:r>
      <w:r>
        <w:t xml:space="preserve">       </w:t>
      </w:r>
      <w:r>
        <w:rPr>
          <w:rFonts w:hint="eastAsia"/>
        </w:rPr>
        <w:t>年</w:t>
      </w:r>
      <w:r>
        <w:t xml:space="preserve">     </w:t>
      </w:r>
      <w:r>
        <w:rPr>
          <w:rFonts w:hint="eastAsia"/>
        </w:rPr>
        <w:t>月</w:t>
      </w:r>
      <w:r>
        <w:t xml:space="preserve">     </w:t>
      </w:r>
      <w:r>
        <w:rPr>
          <w:rFonts w:hint="eastAsia"/>
        </w:rPr>
        <w:t>日</w:t>
      </w:r>
    </w:p>
    <w:tbl>
      <w:tblPr>
        <w:tblW w:w="8475" w:type="dxa"/>
        <w:tblInd w:w="93" w:type="dxa"/>
        <w:tblLook w:val="0000"/>
      </w:tblPr>
      <w:tblGrid>
        <w:gridCol w:w="1950"/>
        <w:gridCol w:w="1485"/>
        <w:gridCol w:w="900"/>
        <w:gridCol w:w="1067"/>
        <w:gridCol w:w="3073"/>
      </w:tblGrid>
      <w:tr w:rsidR="004B68AA" w:rsidRPr="004F40DB" w:rsidTr="00422878">
        <w:trPr>
          <w:trHeight w:val="285"/>
        </w:trPr>
        <w:tc>
          <w:tcPr>
            <w:tcW w:w="1950" w:type="dxa"/>
            <w:tcBorders>
              <w:top w:val="single" w:sz="4" w:space="0" w:color="auto"/>
              <w:left w:val="single" w:sz="4" w:space="0" w:color="auto"/>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申请人姓名</w:t>
            </w:r>
          </w:p>
        </w:tc>
        <w:tc>
          <w:tcPr>
            <w:tcW w:w="1485" w:type="dxa"/>
            <w:tcBorders>
              <w:top w:val="single" w:sz="4" w:space="0" w:color="auto"/>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p>
        </w:tc>
        <w:tc>
          <w:tcPr>
            <w:tcW w:w="1967" w:type="dxa"/>
            <w:gridSpan w:val="2"/>
            <w:tcBorders>
              <w:top w:val="single" w:sz="4" w:space="0" w:color="auto"/>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现任职务（职称）</w:t>
            </w:r>
          </w:p>
        </w:tc>
        <w:tc>
          <w:tcPr>
            <w:tcW w:w="3073" w:type="dxa"/>
            <w:tcBorders>
              <w:top w:val="single" w:sz="4" w:space="0" w:color="auto"/>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p>
        </w:tc>
      </w:tr>
      <w:tr w:rsidR="004B68AA" w:rsidRPr="004F40DB" w:rsidTr="00422878">
        <w:trPr>
          <w:trHeight w:val="305"/>
        </w:trPr>
        <w:tc>
          <w:tcPr>
            <w:tcW w:w="1950" w:type="dxa"/>
            <w:tcBorders>
              <w:top w:val="nil"/>
              <w:left w:val="single" w:sz="4" w:space="0" w:color="auto"/>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出差地点（单位）</w:t>
            </w:r>
          </w:p>
        </w:tc>
        <w:tc>
          <w:tcPr>
            <w:tcW w:w="1485" w:type="dxa"/>
            <w:tcBorders>
              <w:top w:val="nil"/>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p>
        </w:tc>
        <w:tc>
          <w:tcPr>
            <w:tcW w:w="1967" w:type="dxa"/>
            <w:gridSpan w:val="2"/>
            <w:tcBorders>
              <w:top w:val="nil"/>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出差时间</w:t>
            </w:r>
          </w:p>
        </w:tc>
        <w:tc>
          <w:tcPr>
            <w:tcW w:w="3073" w:type="dxa"/>
            <w:tcBorders>
              <w:top w:val="nil"/>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r>
              <w:rPr>
                <w:rFonts w:ascii="宋体" w:hAnsi="宋体" w:cs="宋体"/>
                <w:kern w:val="0"/>
                <w:sz w:val="24"/>
              </w:rPr>
              <w:t xml:space="preserve">           </w:t>
            </w:r>
            <w:r>
              <w:rPr>
                <w:rFonts w:ascii="宋体" w:hAnsi="宋体" w:cs="宋体" w:hint="eastAsia"/>
                <w:kern w:val="0"/>
                <w:sz w:val="24"/>
              </w:rPr>
              <w:t>至</w:t>
            </w:r>
          </w:p>
        </w:tc>
      </w:tr>
      <w:tr w:rsidR="004B68AA" w:rsidRPr="004F40DB" w:rsidTr="00422878">
        <w:trPr>
          <w:trHeight w:val="266"/>
        </w:trPr>
        <w:tc>
          <w:tcPr>
            <w:tcW w:w="1950" w:type="dxa"/>
            <w:tcBorders>
              <w:top w:val="nil"/>
              <w:left w:val="single" w:sz="4" w:space="0" w:color="auto"/>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经费来源</w:t>
            </w:r>
            <w:r>
              <w:rPr>
                <w:rFonts w:ascii="宋体" w:hAnsi="宋体" w:cs="宋体" w:hint="eastAsia"/>
                <w:kern w:val="0"/>
                <w:sz w:val="24"/>
              </w:rPr>
              <w:t>及预算</w:t>
            </w:r>
          </w:p>
        </w:tc>
        <w:tc>
          <w:tcPr>
            <w:tcW w:w="1485" w:type="dxa"/>
            <w:tcBorders>
              <w:top w:val="nil"/>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p>
        </w:tc>
        <w:tc>
          <w:tcPr>
            <w:tcW w:w="1967" w:type="dxa"/>
            <w:gridSpan w:val="2"/>
            <w:tcBorders>
              <w:top w:val="nil"/>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Pr>
                <w:rFonts w:ascii="宋体" w:hAnsi="宋体" w:cs="宋体" w:hint="eastAsia"/>
                <w:kern w:val="0"/>
                <w:sz w:val="24"/>
              </w:rPr>
              <w:t>请假类型</w:t>
            </w:r>
          </w:p>
        </w:tc>
        <w:tc>
          <w:tcPr>
            <w:tcW w:w="3073" w:type="dxa"/>
            <w:tcBorders>
              <w:top w:val="nil"/>
              <w:left w:val="nil"/>
              <w:bottom w:val="single" w:sz="4" w:space="0" w:color="auto"/>
              <w:right w:val="single" w:sz="4" w:space="0" w:color="auto"/>
            </w:tcBorders>
            <w:noWrap/>
            <w:vAlign w:val="center"/>
          </w:tcPr>
          <w:p w:rsidR="004B68AA" w:rsidRPr="004F40DB" w:rsidRDefault="004B68AA" w:rsidP="00422878">
            <w:pPr>
              <w:widowControl/>
              <w:numPr>
                <w:ilvl w:val="0"/>
                <w:numId w:val="6"/>
              </w:numPr>
              <w:jc w:val="left"/>
              <w:rPr>
                <w:rFonts w:ascii="宋体" w:cs="宋体"/>
                <w:kern w:val="0"/>
                <w:sz w:val="24"/>
              </w:rPr>
            </w:pPr>
            <w:r>
              <w:rPr>
                <w:rFonts w:ascii="宋体" w:hAnsi="宋体" w:cs="宋体" w:hint="eastAsia"/>
                <w:kern w:val="0"/>
                <w:sz w:val="24"/>
              </w:rPr>
              <w:t>因公报告</w:t>
            </w:r>
            <w:r>
              <w:rPr>
                <w:rFonts w:ascii="宋体" w:hAnsi="宋体" w:cs="宋体"/>
                <w:kern w:val="0"/>
                <w:sz w:val="24"/>
              </w:rPr>
              <w:t xml:space="preserve"> </w:t>
            </w:r>
            <w:r>
              <w:rPr>
                <w:rFonts w:ascii="宋体" w:hAnsi="宋体" w:cs="宋体" w:hint="eastAsia"/>
                <w:kern w:val="0"/>
                <w:sz w:val="24"/>
              </w:rPr>
              <w:t>□</w:t>
            </w:r>
            <w:r>
              <w:rPr>
                <w:rFonts w:ascii="宋体" w:hAnsi="宋体" w:cs="宋体"/>
                <w:kern w:val="0"/>
                <w:sz w:val="24"/>
              </w:rPr>
              <w:t xml:space="preserve"> </w:t>
            </w:r>
            <w:r>
              <w:rPr>
                <w:rFonts w:ascii="宋体" w:hAnsi="宋体" w:cs="宋体" w:hint="eastAsia"/>
                <w:kern w:val="0"/>
                <w:sz w:val="24"/>
              </w:rPr>
              <w:t>因私请假</w:t>
            </w:r>
          </w:p>
        </w:tc>
      </w:tr>
      <w:tr w:rsidR="004B68AA" w:rsidRPr="004F40DB" w:rsidTr="00422878">
        <w:trPr>
          <w:trHeight w:val="229"/>
        </w:trPr>
        <w:tc>
          <w:tcPr>
            <w:tcW w:w="1950" w:type="dxa"/>
            <w:tcBorders>
              <w:top w:val="nil"/>
              <w:left w:val="single" w:sz="4" w:space="0" w:color="auto"/>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联系电话</w:t>
            </w:r>
            <w:r>
              <w:rPr>
                <w:rFonts w:ascii="宋体" w:hAnsi="宋体" w:cs="宋体" w:hint="eastAsia"/>
                <w:kern w:val="0"/>
                <w:sz w:val="24"/>
              </w:rPr>
              <w:t>及邮箱</w:t>
            </w:r>
          </w:p>
        </w:tc>
        <w:tc>
          <w:tcPr>
            <w:tcW w:w="1485" w:type="dxa"/>
            <w:tcBorders>
              <w:top w:val="nil"/>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p>
        </w:tc>
        <w:tc>
          <w:tcPr>
            <w:tcW w:w="1967" w:type="dxa"/>
            <w:gridSpan w:val="2"/>
            <w:tcBorders>
              <w:top w:val="nil"/>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其他出差人</w:t>
            </w:r>
          </w:p>
        </w:tc>
        <w:tc>
          <w:tcPr>
            <w:tcW w:w="3073" w:type="dxa"/>
            <w:tcBorders>
              <w:top w:val="nil"/>
              <w:left w:val="nil"/>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p>
        </w:tc>
      </w:tr>
      <w:tr w:rsidR="004B68AA" w:rsidRPr="004F40DB" w:rsidTr="00422878">
        <w:trPr>
          <w:trHeight w:val="285"/>
        </w:trPr>
        <w:tc>
          <w:tcPr>
            <w:tcW w:w="8475" w:type="dxa"/>
            <w:gridSpan w:val="5"/>
            <w:tcBorders>
              <w:top w:val="nil"/>
              <w:left w:val="single" w:sz="4" w:space="0" w:color="auto"/>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r>
              <w:rPr>
                <w:rFonts w:ascii="宋体" w:hAnsi="宋体" w:cs="宋体" w:hint="eastAsia"/>
                <w:kern w:val="0"/>
                <w:sz w:val="24"/>
              </w:rPr>
              <w:t>出差事由及外出期间工作安排：</w:t>
            </w:r>
            <w:r w:rsidRPr="004F40DB">
              <w:rPr>
                <w:rFonts w:ascii="宋体" w:hAnsi="宋体" w:cs="宋体" w:hint="eastAsia"/>
                <w:kern w:val="0"/>
                <w:sz w:val="24"/>
              </w:rPr>
              <w:t xml:space="preserve">　</w:t>
            </w:r>
          </w:p>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p>
        </w:tc>
      </w:tr>
      <w:tr w:rsidR="004B68AA" w:rsidRPr="004F40DB" w:rsidTr="0033239C">
        <w:trPr>
          <w:trHeight w:val="285"/>
        </w:trPr>
        <w:tc>
          <w:tcPr>
            <w:tcW w:w="4335" w:type="dxa"/>
            <w:gridSpan w:val="3"/>
            <w:tcBorders>
              <w:top w:val="nil"/>
              <w:left w:val="single" w:sz="4" w:space="0" w:color="auto"/>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r>
              <w:rPr>
                <w:rFonts w:ascii="宋体" w:hAnsi="宋体" w:cs="宋体" w:hint="eastAsia"/>
                <w:kern w:val="0"/>
                <w:sz w:val="24"/>
              </w:rPr>
              <w:t>单位负责人意见：</w:t>
            </w:r>
          </w:p>
          <w:p w:rsidR="004B68AA" w:rsidRDefault="004B68AA" w:rsidP="00422878">
            <w:pPr>
              <w:widowControl/>
              <w:jc w:val="left"/>
              <w:rPr>
                <w:rFonts w:ascii="宋体" w:cs="宋体"/>
                <w:kern w:val="0"/>
                <w:sz w:val="24"/>
              </w:rPr>
            </w:pPr>
            <w:r w:rsidRPr="004F40DB">
              <w:rPr>
                <w:rFonts w:ascii="宋体" w:hAnsi="宋体" w:cs="宋体" w:hint="eastAsia"/>
                <w:kern w:val="0"/>
                <w:sz w:val="24"/>
              </w:rPr>
              <w:t xml:space="preserve">　</w:t>
            </w:r>
          </w:p>
          <w:p w:rsidR="004B68AA" w:rsidRPr="004F40DB" w:rsidRDefault="004B68AA" w:rsidP="0033239C">
            <w:pPr>
              <w:widowControl/>
              <w:ind w:leftChars="791" w:left="1661" w:firstLineChars="200" w:firstLine="480"/>
              <w:jc w:val="left"/>
              <w:rPr>
                <w:rFonts w:ascii="宋体" w:cs="宋体"/>
                <w:kern w:val="0"/>
                <w:sz w:val="24"/>
              </w:rPr>
            </w:pPr>
            <w:r>
              <w:rPr>
                <w:rFonts w:ascii="宋体" w:hAnsi="宋体" w:cs="宋体" w:hint="eastAsia"/>
                <w:kern w:val="0"/>
                <w:sz w:val="24"/>
              </w:rPr>
              <w:t>年</w:t>
            </w:r>
            <w:r>
              <w:rPr>
                <w:rFonts w:ascii="宋体" w:hAnsi="宋体" w:cs="宋体"/>
                <w:kern w:val="0"/>
                <w:sz w:val="24"/>
              </w:rPr>
              <w:t xml:space="preserve">    </w:t>
            </w:r>
            <w:r>
              <w:rPr>
                <w:rFonts w:ascii="宋体" w:hAnsi="宋体" w:cs="宋体" w:hint="eastAsia"/>
                <w:kern w:val="0"/>
                <w:sz w:val="24"/>
              </w:rPr>
              <w:t>月</w:t>
            </w:r>
            <w:r>
              <w:rPr>
                <w:rFonts w:ascii="宋体" w:hAnsi="宋体" w:cs="宋体"/>
                <w:kern w:val="0"/>
                <w:sz w:val="24"/>
              </w:rPr>
              <w:t xml:space="preserve">     </w:t>
            </w:r>
            <w:r>
              <w:rPr>
                <w:rFonts w:ascii="宋体" w:hAnsi="宋体" w:cs="宋体" w:hint="eastAsia"/>
                <w:kern w:val="0"/>
                <w:sz w:val="24"/>
              </w:rPr>
              <w:t>日</w:t>
            </w:r>
          </w:p>
          <w:p w:rsidR="004B68AA" w:rsidRPr="004F40DB" w:rsidRDefault="004B68AA" w:rsidP="00422878">
            <w:pPr>
              <w:widowControl/>
              <w:jc w:val="left"/>
              <w:rPr>
                <w:rFonts w:ascii="宋体" w:cs="宋体"/>
                <w:kern w:val="0"/>
                <w:sz w:val="24"/>
              </w:rPr>
            </w:pPr>
          </w:p>
        </w:tc>
        <w:tc>
          <w:tcPr>
            <w:tcW w:w="4140" w:type="dxa"/>
            <w:gridSpan w:val="2"/>
            <w:tcBorders>
              <w:top w:val="nil"/>
              <w:left w:val="single" w:sz="4" w:space="0" w:color="auto"/>
              <w:bottom w:val="single" w:sz="4" w:space="0" w:color="auto"/>
              <w:right w:val="single" w:sz="4" w:space="0" w:color="auto"/>
            </w:tcBorders>
            <w:vAlign w:val="center"/>
          </w:tcPr>
          <w:p w:rsidR="004B68AA" w:rsidRDefault="004B68AA" w:rsidP="00422878">
            <w:pPr>
              <w:widowControl/>
              <w:jc w:val="left"/>
              <w:rPr>
                <w:rFonts w:ascii="宋体" w:cs="宋体"/>
                <w:kern w:val="0"/>
                <w:sz w:val="24"/>
              </w:rPr>
            </w:pPr>
            <w:r>
              <w:rPr>
                <w:rFonts w:ascii="宋体" w:hAnsi="宋体" w:cs="宋体" w:hint="eastAsia"/>
                <w:kern w:val="0"/>
                <w:sz w:val="24"/>
              </w:rPr>
              <w:t>分管校领导意见：</w:t>
            </w:r>
          </w:p>
          <w:p w:rsidR="004B68AA" w:rsidRDefault="004B68AA" w:rsidP="00422878">
            <w:pPr>
              <w:widowControl/>
              <w:jc w:val="left"/>
              <w:rPr>
                <w:rFonts w:ascii="宋体" w:cs="宋体"/>
                <w:kern w:val="0"/>
                <w:sz w:val="24"/>
              </w:rPr>
            </w:pPr>
          </w:p>
          <w:p w:rsidR="004B68AA" w:rsidRPr="004F40DB" w:rsidRDefault="004B68AA" w:rsidP="00422878">
            <w:pPr>
              <w:widowControl/>
              <w:ind w:left="1662"/>
              <w:jc w:val="left"/>
              <w:rPr>
                <w:rFonts w:ascii="宋体" w:cs="宋体"/>
                <w:kern w:val="0"/>
                <w:sz w:val="24"/>
              </w:rPr>
            </w:pPr>
            <w:r>
              <w:rPr>
                <w:rFonts w:ascii="宋体" w:hAnsi="宋体" w:cs="宋体" w:hint="eastAsia"/>
                <w:kern w:val="0"/>
                <w:sz w:val="24"/>
              </w:rPr>
              <w:t>年</w:t>
            </w:r>
            <w:r>
              <w:rPr>
                <w:rFonts w:ascii="宋体" w:hAnsi="宋体" w:cs="宋体"/>
                <w:kern w:val="0"/>
                <w:sz w:val="24"/>
              </w:rPr>
              <w:t xml:space="preserve">    </w:t>
            </w:r>
            <w:r>
              <w:rPr>
                <w:rFonts w:ascii="宋体" w:hAnsi="宋体" w:cs="宋体" w:hint="eastAsia"/>
                <w:kern w:val="0"/>
                <w:sz w:val="24"/>
              </w:rPr>
              <w:t>月</w:t>
            </w:r>
            <w:r>
              <w:rPr>
                <w:rFonts w:ascii="宋体" w:hAnsi="宋体" w:cs="宋体"/>
                <w:kern w:val="0"/>
                <w:sz w:val="24"/>
              </w:rPr>
              <w:t xml:space="preserve">     </w:t>
            </w:r>
            <w:r>
              <w:rPr>
                <w:rFonts w:ascii="宋体" w:hAnsi="宋体" w:cs="宋体" w:hint="eastAsia"/>
                <w:kern w:val="0"/>
                <w:sz w:val="24"/>
              </w:rPr>
              <w:t>日</w:t>
            </w:r>
          </w:p>
          <w:p w:rsidR="004B68AA" w:rsidRPr="004F40DB" w:rsidRDefault="004B68AA" w:rsidP="00422878">
            <w:pPr>
              <w:widowControl/>
              <w:jc w:val="left"/>
              <w:rPr>
                <w:rFonts w:ascii="宋体" w:cs="宋体"/>
                <w:kern w:val="0"/>
                <w:sz w:val="24"/>
              </w:rPr>
            </w:pPr>
          </w:p>
        </w:tc>
      </w:tr>
      <w:tr w:rsidR="004B68AA" w:rsidRPr="004F40DB" w:rsidTr="00422878">
        <w:trPr>
          <w:trHeight w:val="275"/>
        </w:trPr>
        <w:tc>
          <w:tcPr>
            <w:tcW w:w="8475" w:type="dxa"/>
            <w:gridSpan w:val="5"/>
            <w:tcBorders>
              <w:top w:val="nil"/>
              <w:left w:val="single" w:sz="4" w:space="0" w:color="auto"/>
              <w:bottom w:val="single" w:sz="4" w:space="0" w:color="auto"/>
              <w:right w:val="single" w:sz="4" w:space="0" w:color="auto"/>
            </w:tcBorders>
            <w:noWrap/>
            <w:vAlign w:val="center"/>
          </w:tcPr>
          <w:p w:rsidR="004B68AA" w:rsidRDefault="004B68AA" w:rsidP="00422878">
            <w:pPr>
              <w:widowControl/>
              <w:jc w:val="left"/>
              <w:rPr>
                <w:rFonts w:ascii="宋体" w:cs="宋体"/>
                <w:kern w:val="0"/>
                <w:sz w:val="24"/>
              </w:rPr>
            </w:pPr>
            <w:r>
              <w:rPr>
                <w:rFonts w:ascii="宋体" w:hAnsi="宋体" w:cs="宋体" w:hint="eastAsia"/>
                <w:kern w:val="0"/>
                <w:sz w:val="24"/>
              </w:rPr>
              <w:t>校党委书记或校长意见：</w:t>
            </w:r>
          </w:p>
          <w:p w:rsidR="004B68AA" w:rsidRDefault="004B68AA" w:rsidP="00422878">
            <w:pPr>
              <w:widowControl/>
              <w:jc w:val="left"/>
              <w:rPr>
                <w:rFonts w:ascii="宋体" w:cs="宋体"/>
                <w:kern w:val="0"/>
                <w:sz w:val="24"/>
              </w:rPr>
            </w:pPr>
          </w:p>
          <w:p w:rsidR="004B68AA" w:rsidRPr="00AC5A7E" w:rsidRDefault="004B68AA" w:rsidP="00422878">
            <w:pPr>
              <w:widowControl/>
              <w:ind w:leftChars="791" w:left="1661" w:firstLineChars="1050" w:firstLine="2520"/>
              <w:jc w:val="left"/>
              <w:rPr>
                <w:rFonts w:ascii="宋体" w:cs="宋体"/>
                <w:kern w:val="0"/>
                <w:sz w:val="24"/>
              </w:rPr>
            </w:pPr>
            <w:r>
              <w:rPr>
                <w:rFonts w:ascii="宋体" w:hAnsi="宋体" w:cs="宋体" w:hint="eastAsia"/>
                <w:kern w:val="0"/>
                <w:sz w:val="24"/>
              </w:rPr>
              <w:t>年</w:t>
            </w:r>
            <w:r>
              <w:rPr>
                <w:rFonts w:ascii="宋体" w:hAnsi="宋体" w:cs="宋体"/>
                <w:kern w:val="0"/>
                <w:sz w:val="24"/>
              </w:rPr>
              <w:t xml:space="preserve">    </w:t>
            </w:r>
            <w:r>
              <w:rPr>
                <w:rFonts w:ascii="宋体" w:hAnsi="宋体" w:cs="宋体" w:hint="eastAsia"/>
                <w:kern w:val="0"/>
                <w:sz w:val="24"/>
              </w:rPr>
              <w:t>月</w:t>
            </w:r>
            <w:r>
              <w:rPr>
                <w:rFonts w:ascii="宋体" w:hAnsi="宋体" w:cs="宋体"/>
                <w:kern w:val="0"/>
                <w:sz w:val="24"/>
              </w:rPr>
              <w:t xml:space="preserve">     </w:t>
            </w:r>
            <w:r>
              <w:rPr>
                <w:rFonts w:ascii="宋体" w:hAnsi="宋体" w:cs="宋体" w:hint="eastAsia"/>
                <w:kern w:val="0"/>
                <w:sz w:val="24"/>
              </w:rPr>
              <w:t>日</w:t>
            </w:r>
          </w:p>
        </w:tc>
      </w:tr>
      <w:tr w:rsidR="004B68AA" w:rsidRPr="004F40DB" w:rsidTr="00422878">
        <w:trPr>
          <w:trHeight w:val="285"/>
        </w:trPr>
        <w:tc>
          <w:tcPr>
            <w:tcW w:w="8475" w:type="dxa"/>
            <w:gridSpan w:val="5"/>
            <w:tcBorders>
              <w:top w:val="nil"/>
              <w:left w:val="single" w:sz="4" w:space="0" w:color="auto"/>
              <w:bottom w:val="nil"/>
              <w:right w:val="single" w:sz="4" w:space="0" w:color="auto"/>
            </w:tcBorders>
            <w:noWrap/>
            <w:vAlign w:val="center"/>
          </w:tcPr>
          <w:p w:rsidR="004B68AA" w:rsidRPr="004F40DB" w:rsidRDefault="004B68AA" w:rsidP="00422878">
            <w:pPr>
              <w:widowControl/>
              <w:jc w:val="left"/>
              <w:rPr>
                <w:rFonts w:ascii="宋体" w:cs="宋体"/>
                <w:kern w:val="0"/>
                <w:sz w:val="24"/>
              </w:rPr>
            </w:pPr>
            <w:r w:rsidRPr="004F40DB">
              <w:rPr>
                <w:rFonts w:ascii="宋体" w:hAnsi="宋体" w:cs="宋体" w:hint="eastAsia"/>
                <w:kern w:val="0"/>
                <w:sz w:val="24"/>
              </w:rPr>
              <w:t xml:space="preserve">　</w:t>
            </w:r>
            <w:r>
              <w:rPr>
                <w:rFonts w:ascii="宋体" w:hAnsi="宋体" w:cs="宋体" w:hint="eastAsia"/>
                <w:kern w:val="0"/>
                <w:sz w:val="24"/>
              </w:rPr>
              <w:t>备注：</w:t>
            </w:r>
            <w:r w:rsidRPr="004F40DB">
              <w:rPr>
                <w:rFonts w:ascii="宋体" w:hAnsi="宋体" w:cs="宋体" w:hint="eastAsia"/>
                <w:kern w:val="0"/>
                <w:sz w:val="24"/>
              </w:rPr>
              <w:t xml:space="preserve">　</w:t>
            </w:r>
          </w:p>
        </w:tc>
      </w:tr>
      <w:tr w:rsidR="004B68AA" w:rsidRPr="004F40DB" w:rsidTr="00422878">
        <w:trPr>
          <w:trHeight w:val="285"/>
        </w:trPr>
        <w:tc>
          <w:tcPr>
            <w:tcW w:w="8475" w:type="dxa"/>
            <w:gridSpan w:val="5"/>
            <w:tcBorders>
              <w:top w:val="nil"/>
              <w:left w:val="single" w:sz="4" w:space="0" w:color="auto"/>
              <w:bottom w:val="single" w:sz="4" w:space="0" w:color="auto"/>
              <w:right w:val="single" w:sz="4" w:space="0" w:color="auto"/>
            </w:tcBorders>
            <w:noWrap/>
            <w:vAlign w:val="center"/>
          </w:tcPr>
          <w:p w:rsidR="004B68AA" w:rsidRPr="004F40DB" w:rsidRDefault="004B68AA" w:rsidP="00422878">
            <w:pPr>
              <w:widowControl/>
              <w:jc w:val="left"/>
              <w:rPr>
                <w:rFonts w:ascii="宋体" w:cs="宋体"/>
                <w:kern w:val="0"/>
                <w:sz w:val="24"/>
              </w:rPr>
            </w:pPr>
          </w:p>
        </w:tc>
      </w:tr>
    </w:tbl>
    <w:p w:rsidR="004B68AA" w:rsidRDefault="004B68AA" w:rsidP="0033239C"/>
    <w:p w:rsidR="004B68AA" w:rsidRPr="00EB6E3A" w:rsidRDefault="004B68AA" w:rsidP="00D22095">
      <w:pPr>
        <w:spacing w:line="460" w:lineRule="exact"/>
        <w:jc w:val="center"/>
        <w:rPr>
          <w:rFonts w:ascii="宋体"/>
          <w:b/>
          <w:sz w:val="24"/>
          <w:szCs w:val="24"/>
        </w:rPr>
      </w:pPr>
    </w:p>
    <w:p w:rsidR="004B68AA" w:rsidRDefault="004B68AA">
      <w:r>
        <w:br w:type="page"/>
      </w:r>
      <w:r>
        <w:rPr>
          <w:rFonts w:hint="eastAsia"/>
        </w:rPr>
        <w:t>附件</w:t>
      </w:r>
      <w:r>
        <w:t>2</w:t>
      </w:r>
      <w:r>
        <w:rPr>
          <w:rFonts w:hint="eastAsia"/>
        </w:rPr>
        <w:t>：海南大学差旅住宿费标准明细表</w:t>
      </w:r>
    </w:p>
    <w:tbl>
      <w:tblPr>
        <w:tblW w:w="5344" w:type="pct"/>
        <w:jc w:val="center"/>
        <w:tblLook w:val="0000"/>
      </w:tblPr>
      <w:tblGrid>
        <w:gridCol w:w="548"/>
        <w:gridCol w:w="397"/>
        <w:gridCol w:w="3546"/>
        <w:gridCol w:w="576"/>
        <w:gridCol w:w="486"/>
        <w:gridCol w:w="486"/>
        <w:gridCol w:w="1026"/>
        <w:gridCol w:w="1071"/>
        <w:gridCol w:w="576"/>
        <w:gridCol w:w="486"/>
        <w:gridCol w:w="486"/>
      </w:tblGrid>
      <w:tr w:rsidR="004B68AA" w:rsidRPr="004162D6" w:rsidTr="004162D6">
        <w:trPr>
          <w:trHeight w:val="458"/>
          <w:jc w:val="center"/>
        </w:trPr>
        <w:tc>
          <w:tcPr>
            <w:tcW w:w="5000" w:type="pct"/>
            <w:gridSpan w:val="11"/>
            <w:tcBorders>
              <w:top w:val="nil"/>
              <w:left w:val="nil"/>
              <w:bottom w:val="nil"/>
              <w:right w:val="nil"/>
            </w:tcBorders>
            <w:shd w:val="clear" w:color="auto" w:fill="FFFFFF"/>
            <w:vAlign w:val="center"/>
          </w:tcPr>
          <w:p w:rsidR="004B68AA" w:rsidRPr="004162D6" w:rsidRDefault="004B68AA" w:rsidP="004162D6">
            <w:pPr>
              <w:widowControl/>
              <w:jc w:val="center"/>
              <w:rPr>
                <w:rFonts w:ascii="华文中宋" w:eastAsia="华文中宋" w:hAnsi="华文中宋" w:cs="宋体"/>
                <w:color w:val="000000"/>
                <w:kern w:val="0"/>
                <w:sz w:val="28"/>
                <w:szCs w:val="28"/>
              </w:rPr>
            </w:pPr>
            <w:r>
              <w:rPr>
                <w:b/>
                <w:sz w:val="28"/>
                <w:szCs w:val="28"/>
              </w:rPr>
              <w:br w:type="page"/>
            </w:r>
            <w:r>
              <w:rPr>
                <w:rFonts w:ascii="华文中宋" w:eastAsia="华文中宋" w:hAnsi="华文中宋" w:cs="宋体" w:hint="eastAsia"/>
                <w:color w:val="000000"/>
                <w:kern w:val="0"/>
                <w:sz w:val="28"/>
                <w:szCs w:val="28"/>
              </w:rPr>
              <w:t>海南大学</w:t>
            </w:r>
            <w:r w:rsidRPr="004162D6">
              <w:rPr>
                <w:rFonts w:ascii="华文中宋" w:eastAsia="华文中宋" w:hAnsi="华文中宋" w:cs="宋体" w:hint="eastAsia"/>
                <w:color w:val="000000"/>
                <w:kern w:val="0"/>
                <w:sz w:val="28"/>
                <w:szCs w:val="28"/>
              </w:rPr>
              <w:t>差旅住宿费标准明细表</w:t>
            </w:r>
          </w:p>
        </w:tc>
      </w:tr>
      <w:tr w:rsidR="004B68AA" w:rsidRPr="004162D6" w:rsidTr="004162D6">
        <w:trPr>
          <w:trHeight w:val="240"/>
          <w:jc w:val="center"/>
        </w:trPr>
        <w:tc>
          <w:tcPr>
            <w:tcW w:w="283" w:type="pct"/>
            <w:tcBorders>
              <w:top w:val="nil"/>
              <w:left w:val="nil"/>
              <w:bottom w:val="nil"/>
              <w:right w:val="nil"/>
            </w:tcBorders>
            <w:shd w:val="clear" w:color="auto" w:fill="FFFFFF"/>
            <w:vAlign w:val="bottom"/>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05" w:type="pct"/>
            <w:tcBorders>
              <w:top w:val="nil"/>
              <w:left w:val="nil"/>
              <w:bottom w:val="nil"/>
              <w:right w:val="nil"/>
            </w:tcBorders>
            <w:shd w:val="clear" w:color="auto" w:fill="FFFFFF"/>
            <w:vAlign w:val="bottom"/>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1831" w:type="pct"/>
            <w:tcBorders>
              <w:top w:val="nil"/>
              <w:left w:val="nil"/>
              <w:bottom w:val="single" w:sz="8" w:space="0" w:color="auto"/>
              <w:right w:val="nil"/>
            </w:tcBorders>
            <w:shd w:val="clear" w:color="auto" w:fill="FFFFFF"/>
            <w:vAlign w:val="bottom"/>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681" w:type="pct"/>
            <w:gridSpan w:val="8"/>
            <w:tcBorders>
              <w:top w:val="nil"/>
              <w:left w:val="nil"/>
              <w:bottom w:val="single" w:sz="8" w:space="0" w:color="000000"/>
              <w:right w:val="nil"/>
            </w:tcBorders>
            <w:shd w:val="clear" w:color="auto" w:fill="FFFFFF"/>
            <w:vAlign w:val="bottom"/>
          </w:tcPr>
          <w:p w:rsidR="004B68AA" w:rsidRPr="004162D6" w:rsidRDefault="004B68AA" w:rsidP="004162D6">
            <w:pPr>
              <w:widowControl/>
              <w:jc w:val="right"/>
              <w:rPr>
                <w:rFonts w:ascii="宋体" w:cs="宋体"/>
                <w:color w:val="000000"/>
                <w:kern w:val="0"/>
                <w:sz w:val="18"/>
                <w:szCs w:val="18"/>
              </w:rPr>
            </w:pPr>
            <w:r w:rsidRPr="004162D6">
              <w:rPr>
                <w:rFonts w:ascii="宋体" w:hAnsi="宋体" w:cs="宋体" w:hint="eastAsia"/>
                <w:color w:val="000000"/>
                <w:kern w:val="0"/>
                <w:sz w:val="18"/>
                <w:szCs w:val="18"/>
              </w:rPr>
              <w:t>单位</w:t>
            </w:r>
            <w:r w:rsidRPr="004162D6">
              <w:rPr>
                <w:rFonts w:ascii="宋体" w:hAnsi="宋体" w:cs="宋体"/>
                <w:color w:val="000000"/>
                <w:kern w:val="0"/>
                <w:sz w:val="18"/>
                <w:szCs w:val="18"/>
              </w:rPr>
              <w:t>:</w:t>
            </w:r>
            <w:r w:rsidRPr="004162D6">
              <w:rPr>
                <w:rFonts w:ascii="宋体" w:hAnsi="宋体" w:cs="宋体" w:hint="eastAsia"/>
                <w:color w:val="000000"/>
                <w:kern w:val="0"/>
                <w:sz w:val="18"/>
                <w:szCs w:val="18"/>
              </w:rPr>
              <w:t>元</w:t>
            </w:r>
            <w:r w:rsidRPr="004162D6">
              <w:rPr>
                <w:rFonts w:ascii="宋体" w:hAnsi="宋体" w:cs="宋体"/>
                <w:color w:val="000000"/>
                <w:kern w:val="0"/>
                <w:sz w:val="18"/>
                <w:szCs w:val="18"/>
              </w:rPr>
              <w:t>/</w:t>
            </w:r>
            <w:r w:rsidRPr="004162D6">
              <w:rPr>
                <w:rFonts w:ascii="宋体" w:hAnsi="宋体" w:cs="宋体" w:hint="eastAsia"/>
                <w:color w:val="000000"/>
                <w:kern w:val="0"/>
                <w:sz w:val="18"/>
                <w:szCs w:val="18"/>
              </w:rPr>
              <w:t>人·天</w:t>
            </w:r>
          </w:p>
        </w:tc>
      </w:tr>
      <w:tr w:rsidR="004B68AA" w:rsidRPr="004162D6" w:rsidTr="004162D6">
        <w:trPr>
          <w:trHeight w:val="323"/>
          <w:jc w:val="center"/>
        </w:trPr>
        <w:tc>
          <w:tcPr>
            <w:tcW w:w="283" w:type="pct"/>
            <w:vMerge w:val="restart"/>
            <w:tcBorders>
              <w:top w:val="single" w:sz="8" w:space="0" w:color="auto"/>
              <w:left w:val="single" w:sz="8" w:space="0" w:color="auto"/>
              <w:bottom w:val="single" w:sz="8" w:space="0" w:color="000000"/>
              <w:right w:val="single" w:sz="8" w:space="0" w:color="auto"/>
            </w:tcBorders>
            <w:shd w:val="clear" w:color="auto" w:fill="FFFFFF"/>
            <w:textDirection w:val="tbRlV"/>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序号</w:t>
            </w:r>
          </w:p>
        </w:tc>
        <w:tc>
          <w:tcPr>
            <w:tcW w:w="2036" w:type="pct"/>
            <w:gridSpan w:val="2"/>
            <w:vMerge w:val="restart"/>
            <w:tcBorders>
              <w:top w:val="single" w:sz="8" w:space="0" w:color="auto"/>
              <w:left w:val="single" w:sz="8" w:space="0" w:color="auto"/>
              <w:bottom w:val="single" w:sz="8" w:space="0" w:color="000000"/>
              <w:right w:val="single" w:sz="8" w:space="0" w:color="000000"/>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地区</w:t>
            </w:r>
            <w:r w:rsidRPr="004162D6">
              <w:rPr>
                <w:rFonts w:ascii="宋体" w:cs="宋体"/>
                <w:b/>
                <w:bCs/>
                <w:color w:val="000000"/>
                <w:kern w:val="0"/>
                <w:sz w:val="18"/>
                <w:szCs w:val="18"/>
              </w:rPr>
              <w:br/>
            </w:r>
            <w:r w:rsidRPr="004162D6">
              <w:rPr>
                <w:rFonts w:ascii="宋体" w:hAnsi="宋体" w:cs="宋体"/>
                <w:b/>
                <w:bCs/>
                <w:color w:val="000000"/>
                <w:kern w:val="0"/>
                <w:sz w:val="18"/>
                <w:szCs w:val="18"/>
              </w:rPr>
              <w:t>(</w:t>
            </w:r>
            <w:r w:rsidRPr="004162D6">
              <w:rPr>
                <w:rFonts w:ascii="宋体" w:hAnsi="宋体" w:cs="宋体" w:hint="eastAsia"/>
                <w:b/>
                <w:bCs/>
                <w:color w:val="000000"/>
                <w:kern w:val="0"/>
                <w:sz w:val="18"/>
                <w:szCs w:val="18"/>
              </w:rPr>
              <w:t>城市</w:t>
            </w:r>
            <w:r w:rsidRPr="004162D6">
              <w:rPr>
                <w:rFonts w:ascii="宋体" w:hAnsi="宋体" w:cs="宋体"/>
                <w:b/>
                <w:bCs/>
                <w:color w:val="000000"/>
                <w:kern w:val="0"/>
                <w:sz w:val="18"/>
                <w:szCs w:val="18"/>
              </w:rPr>
              <w:t>)</w:t>
            </w:r>
          </w:p>
        </w:tc>
        <w:tc>
          <w:tcPr>
            <w:tcW w:w="799" w:type="pct"/>
            <w:gridSpan w:val="3"/>
            <w:vMerge w:val="restart"/>
            <w:tcBorders>
              <w:top w:val="single" w:sz="8" w:space="0" w:color="auto"/>
              <w:left w:val="single" w:sz="8" w:space="0" w:color="auto"/>
              <w:bottom w:val="single" w:sz="4" w:space="0" w:color="auto"/>
              <w:right w:val="single" w:sz="8" w:space="0" w:color="000000"/>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住宿费标准</w:t>
            </w:r>
          </w:p>
        </w:tc>
        <w:tc>
          <w:tcPr>
            <w:tcW w:w="530" w:type="pct"/>
            <w:vMerge w:val="restart"/>
            <w:tcBorders>
              <w:top w:val="nil"/>
              <w:left w:val="nil"/>
              <w:bottom w:val="single" w:sz="8" w:space="0" w:color="000000"/>
              <w:right w:val="nil"/>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旺季地区</w:t>
            </w:r>
          </w:p>
        </w:tc>
        <w:tc>
          <w:tcPr>
            <w:tcW w:w="1352" w:type="pct"/>
            <w:gridSpan w:val="4"/>
            <w:tcBorders>
              <w:top w:val="single" w:sz="8" w:space="0" w:color="auto"/>
              <w:left w:val="single" w:sz="4" w:space="0" w:color="auto"/>
              <w:bottom w:val="single" w:sz="4" w:space="0" w:color="auto"/>
              <w:right w:val="single" w:sz="8" w:space="0" w:color="000000"/>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旺季浮动标准</w:t>
            </w:r>
          </w:p>
        </w:tc>
      </w:tr>
      <w:tr w:rsidR="004B68AA" w:rsidRPr="004162D6" w:rsidTr="004162D6">
        <w:trPr>
          <w:trHeight w:val="330"/>
          <w:jc w:val="center"/>
        </w:trPr>
        <w:tc>
          <w:tcPr>
            <w:tcW w:w="283" w:type="pct"/>
            <w:vMerge/>
            <w:tcBorders>
              <w:top w:val="single" w:sz="8" w:space="0" w:color="auto"/>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2036" w:type="pct"/>
            <w:gridSpan w:val="2"/>
            <w:vMerge/>
            <w:tcBorders>
              <w:top w:val="single" w:sz="8" w:space="0" w:color="auto"/>
              <w:left w:val="single" w:sz="8" w:space="0" w:color="auto"/>
              <w:bottom w:val="single" w:sz="8" w:space="0" w:color="000000"/>
              <w:right w:val="single" w:sz="8" w:space="0" w:color="000000"/>
            </w:tcBorders>
            <w:vAlign w:val="center"/>
          </w:tcPr>
          <w:p w:rsidR="004B68AA" w:rsidRPr="004162D6" w:rsidRDefault="004B68AA" w:rsidP="004162D6">
            <w:pPr>
              <w:widowControl/>
              <w:jc w:val="left"/>
              <w:rPr>
                <w:rFonts w:ascii="宋体" w:cs="宋体"/>
                <w:b/>
                <w:bCs/>
                <w:color w:val="000000"/>
                <w:kern w:val="0"/>
                <w:sz w:val="18"/>
                <w:szCs w:val="18"/>
              </w:rPr>
            </w:pPr>
          </w:p>
        </w:tc>
        <w:tc>
          <w:tcPr>
            <w:tcW w:w="799" w:type="pct"/>
            <w:gridSpan w:val="3"/>
            <w:vMerge/>
            <w:tcBorders>
              <w:top w:val="single" w:sz="8" w:space="0" w:color="auto"/>
              <w:left w:val="single" w:sz="8" w:space="0" w:color="auto"/>
              <w:bottom w:val="single" w:sz="4" w:space="0" w:color="auto"/>
              <w:right w:val="single" w:sz="8" w:space="0" w:color="000000"/>
            </w:tcBorders>
            <w:vAlign w:val="center"/>
          </w:tcPr>
          <w:p w:rsidR="004B68AA" w:rsidRPr="004162D6" w:rsidRDefault="004B68AA" w:rsidP="004162D6">
            <w:pPr>
              <w:widowControl/>
              <w:jc w:val="left"/>
              <w:rPr>
                <w:rFonts w:ascii="宋体" w:cs="宋体"/>
                <w:b/>
                <w:bCs/>
                <w:color w:val="000000"/>
                <w:kern w:val="0"/>
                <w:sz w:val="18"/>
                <w:szCs w:val="18"/>
              </w:rPr>
            </w:pPr>
          </w:p>
        </w:tc>
        <w:tc>
          <w:tcPr>
            <w:tcW w:w="530" w:type="pct"/>
            <w:vMerge/>
            <w:tcBorders>
              <w:top w:val="nil"/>
              <w:left w:val="nil"/>
              <w:bottom w:val="single" w:sz="8" w:space="0" w:color="000000"/>
              <w:right w:val="nil"/>
            </w:tcBorders>
            <w:vAlign w:val="center"/>
          </w:tcPr>
          <w:p w:rsidR="004B68AA" w:rsidRPr="004162D6" w:rsidRDefault="004B68AA" w:rsidP="004162D6">
            <w:pPr>
              <w:widowControl/>
              <w:jc w:val="left"/>
              <w:rPr>
                <w:rFonts w:ascii="宋体" w:cs="宋体"/>
                <w:b/>
                <w:bCs/>
                <w:color w:val="000000"/>
                <w:kern w:val="0"/>
                <w:sz w:val="18"/>
                <w:szCs w:val="18"/>
              </w:rPr>
            </w:pPr>
          </w:p>
        </w:tc>
        <w:tc>
          <w:tcPr>
            <w:tcW w:w="553" w:type="pct"/>
            <w:vMerge w:val="restart"/>
            <w:tcBorders>
              <w:top w:val="nil"/>
              <w:left w:val="single" w:sz="4" w:space="0" w:color="auto"/>
              <w:bottom w:val="single" w:sz="8" w:space="0" w:color="000000"/>
              <w:right w:val="nil"/>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旺季期间</w:t>
            </w:r>
          </w:p>
        </w:tc>
        <w:tc>
          <w:tcPr>
            <w:tcW w:w="799" w:type="pct"/>
            <w:gridSpan w:val="3"/>
            <w:tcBorders>
              <w:top w:val="single" w:sz="4" w:space="0" w:color="auto"/>
              <w:left w:val="single" w:sz="4" w:space="0" w:color="auto"/>
              <w:bottom w:val="single" w:sz="4" w:space="0" w:color="auto"/>
              <w:right w:val="single" w:sz="8" w:space="0" w:color="000000"/>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旺季上浮价</w:t>
            </w:r>
          </w:p>
        </w:tc>
      </w:tr>
      <w:tr w:rsidR="004B68AA" w:rsidRPr="004162D6" w:rsidTr="004162D6">
        <w:trPr>
          <w:trHeight w:val="589"/>
          <w:jc w:val="center"/>
        </w:trPr>
        <w:tc>
          <w:tcPr>
            <w:tcW w:w="283" w:type="pct"/>
            <w:vMerge/>
            <w:tcBorders>
              <w:top w:val="single" w:sz="8" w:space="0" w:color="auto"/>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2036" w:type="pct"/>
            <w:gridSpan w:val="2"/>
            <w:vMerge/>
            <w:tcBorders>
              <w:top w:val="single" w:sz="8" w:space="0" w:color="auto"/>
              <w:left w:val="single" w:sz="8" w:space="0" w:color="auto"/>
              <w:bottom w:val="single" w:sz="8" w:space="0" w:color="000000"/>
              <w:right w:val="single" w:sz="8" w:space="0" w:color="000000"/>
            </w:tcBorders>
            <w:vAlign w:val="center"/>
          </w:tcPr>
          <w:p w:rsidR="004B68AA" w:rsidRPr="004162D6" w:rsidRDefault="004B68AA" w:rsidP="004162D6">
            <w:pPr>
              <w:widowControl/>
              <w:jc w:val="left"/>
              <w:rPr>
                <w:rFonts w:ascii="宋体" w:cs="宋体"/>
                <w:b/>
                <w:bCs/>
                <w:color w:val="000000"/>
                <w:kern w:val="0"/>
                <w:sz w:val="18"/>
                <w:szCs w:val="18"/>
              </w:rPr>
            </w:pPr>
          </w:p>
        </w:tc>
        <w:tc>
          <w:tcPr>
            <w:tcW w:w="297"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b/>
                <w:bCs/>
                <w:kern w:val="0"/>
                <w:sz w:val="18"/>
                <w:szCs w:val="18"/>
              </w:rPr>
            </w:pPr>
            <w:r w:rsidRPr="004162D6">
              <w:rPr>
                <w:rFonts w:ascii="宋体" w:hAnsi="宋体" w:cs="宋体" w:hint="eastAsia"/>
                <w:b/>
                <w:bCs/>
                <w:kern w:val="0"/>
                <w:sz w:val="18"/>
                <w:szCs w:val="18"/>
              </w:rPr>
              <w:t>部级</w:t>
            </w:r>
          </w:p>
        </w:tc>
        <w:tc>
          <w:tcPr>
            <w:tcW w:w="251"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b/>
                <w:bCs/>
                <w:kern w:val="0"/>
                <w:sz w:val="18"/>
                <w:szCs w:val="18"/>
              </w:rPr>
            </w:pPr>
            <w:r w:rsidRPr="004162D6">
              <w:rPr>
                <w:rFonts w:ascii="宋体" w:hAnsi="宋体" w:cs="宋体" w:hint="eastAsia"/>
                <w:b/>
                <w:bCs/>
                <w:kern w:val="0"/>
                <w:sz w:val="18"/>
                <w:szCs w:val="18"/>
              </w:rPr>
              <w:t>司局级</w:t>
            </w:r>
          </w:p>
        </w:tc>
        <w:tc>
          <w:tcPr>
            <w:tcW w:w="251" w:type="pct"/>
            <w:tcBorders>
              <w:top w:val="nil"/>
              <w:left w:val="nil"/>
              <w:bottom w:val="single" w:sz="8"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kern w:val="0"/>
                <w:sz w:val="18"/>
                <w:szCs w:val="18"/>
              </w:rPr>
            </w:pPr>
            <w:r w:rsidRPr="004162D6">
              <w:rPr>
                <w:rFonts w:ascii="宋体" w:hAnsi="宋体" w:cs="宋体" w:hint="eastAsia"/>
                <w:b/>
                <w:bCs/>
                <w:kern w:val="0"/>
                <w:sz w:val="18"/>
                <w:szCs w:val="18"/>
              </w:rPr>
              <w:t>其他</w:t>
            </w:r>
            <w:r w:rsidRPr="004162D6">
              <w:rPr>
                <w:rFonts w:ascii="宋体" w:cs="宋体"/>
                <w:b/>
                <w:bCs/>
                <w:kern w:val="0"/>
                <w:sz w:val="18"/>
                <w:szCs w:val="18"/>
              </w:rPr>
              <w:br/>
            </w:r>
            <w:r w:rsidRPr="004162D6">
              <w:rPr>
                <w:rFonts w:ascii="宋体" w:hAnsi="宋体" w:cs="宋体" w:hint="eastAsia"/>
                <w:b/>
                <w:bCs/>
                <w:kern w:val="0"/>
                <w:sz w:val="18"/>
                <w:szCs w:val="18"/>
              </w:rPr>
              <w:t>人员</w:t>
            </w:r>
          </w:p>
        </w:tc>
        <w:tc>
          <w:tcPr>
            <w:tcW w:w="530" w:type="pct"/>
            <w:vMerge/>
            <w:tcBorders>
              <w:top w:val="nil"/>
              <w:left w:val="nil"/>
              <w:bottom w:val="single" w:sz="8" w:space="0" w:color="000000"/>
              <w:right w:val="nil"/>
            </w:tcBorders>
            <w:vAlign w:val="center"/>
          </w:tcPr>
          <w:p w:rsidR="004B68AA" w:rsidRPr="004162D6" w:rsidRDefault="004B68AA" w:rsidP="004162D6">
            <w:pPr>
              <w:widowControl/>
              <w:jc w:val="left"/>
              <w:rPr>
                <w:rFonts w:ascii="宋体" w:cs="宋体"/>
                <w:b/>
                <w:bCs/>
                <w:color w:val="000000"/>
                <w:kern w:val="0"/>
                <w:sz w:val="18"/>
                <w:szCs w:val="18"/>
              </w:rPr>
            </w:pPr>
          </w:p>
        </w:tc>
        <w:tc>
          <w:tcPr>
            <w:tcW w:w="553" w:type="pct"/>
            <w:vMerge/>
            <w:tcBorders>
              <w:top w:val="nil"/>
              <w:left w:val="single" w:sz="4" w:space="0" w:color="auto"/>
              <w:bottom w:val="single" w:sz="8" w:space="0" w:color="000000"/>
              <w:right w:val="nil"/>
            </w:tcBorders>
            <w:vAlign w:val="center"/>
          </w:tcPr>
          <w:p w:rsidR="004B68AA" w:rsidRPr="004162D6" w:rsidRDefault="004B68AA" w:rsidP="004162D6">
            <w:pPr>
              <w:widowControl/>
              <w:jc w:val="left"/>
              <w:rPr>
                <w:rFonts w:ascii="宋体" w:cs="宋体"/>
                <w:b/>
                <w:bCs/>
                <w:color w:val="000000"/>
                <w:kern w:val="0"/>
                <w:sz w:val="18"/>
                <w:szCs w:val="18"/>
              </w:rPr>
            </w:pPr>
          </w:p>
        </w:tc>
        <w:tc>
          <w:tcPr>
            <w:tcW w:w="297" w:type="pct"/>
            <w:tcBorders>
              <w:top w:val="nil"/>
              <w:left w:val="single" w:sz="4" w:space="0" w:color="auto"/>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b/>
                <w:bCs/>
                <w:kern w:val="0"/>
                <w:sz w:val="18"/>
                <w:szCs w:val="18"/>
              </w:rPr>
            </w:pPr>
            <w:r w:rsidRPr="004162D6">
              <w:rPr>
                <w:rFonts w:ascii="宋体" w:hAnsi="宋体" w:cs="宋体" w:hint="eastAsia"/>
                <w:b/>
                <w:bCs/>
                <w:kern w:val="0"/>
                <w:sz w:val="18"/>
                <w:szCs w:val="18"/>
              </w:rPr>
              <w:t>部级</w:t>
            </w:r>
          </w:p>
        </w:tc>
        <w:tc>
          <w:tcPr>
            <w:tcW w:w="251"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b/>
                <w:bCs/>
                <w:kern w:val="0"/>
                <w:sz w:val="18"/>
                <w:szCs w:val="18"/>
              </w:rPr>
            </w:pPr>
            <w:r w:rsidRPr="004162D6">
              <w:rPr>
                <w:rFonts w:ascii="宋体" w:hAnsi="宋体" w:cs="宋体" w:hint="eastAsia"/>
                <w:b/>
                <w:bCs/>
                <w:kern w:val="0"/>
                <w:sz w:val="18"/>
                <w:szCs w:val="18"/>
              </w:rPr>
              <w:t>司局级</w:t>
            </w:r>
          </w:p>
        </w:tc>
        <w:tc>
          <w:tcPr>
            <w:tcW w:w="251" w:type="pct"/>
            <w:tcBorders>
              <w:top w:val="nil"/>
              <w:left w:val="nil"/>
              <w:bottom w:val="single" w:sz="8"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kern w:val="0"/>
                <w:sz w:val="18"/>
                <w:szCs w:val="18"/>
              </w:rPr>
            </w:pPr>
            <w:r w:rsidRPr="004162D6">
              <w:rPr>
                <w:rFonts w:ascii="宋体" w:hAnsi="宋体" w:cs="宋体" w:hint="eastAsia"/>
                <w:b/>
                <w:bCs/>
                <w:kern w:val="0"/>
                <w:sz w:val="18"/>
                <w:szCs w:val="18"/>
              </w:rPr>
              <w:t>其他人员</w:t>
            </w:r>
          </w:p>
        </w:tc>
      </w:tr>
      <w:tr w:rsidR="004B68AA" w:rsidRPr="004162D6" w:rsidTr="004162D6">
        <w:trPr>
          <w:trHeight w:val="432"/>
          <w:jc w:val="center"/>
        </w:trPr>
        <w:tc>
          <w:tcPr>
            <w:tcW w:w="283" w:type="pct"/>
            <w:tcBorders>
              <w:top w:val="nil"/>
              <w:left w:val="single" w:sz="8" w:space="0" w:color="auto"/>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w:t>
            </w:r>
          </w:p>
        </w:tc>
        <w:tc>
          <w:tcPr>
            <w:tcW w:w="205"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北京</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1100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792"/>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天津</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left"/>
              <w:rPr>
                <w:rFonts w:ascii="宋体" w:cs="宋体"/>
                <w:kern w:val="0"/>
                <w:sz w:val="18"/>
                <w:szCs w:val="18"/>
              </w:rPr>
            </w:pPr>
            <w:r w:rsidRPr="004162D6">
              <w:rPr>
                <w:rFonts w:ascii="宋体" w:hAnsi="宋体" w:cs="宋体"/>
                <w:kern w:val="0"/>
                <w:sz w:val="18"/>
                <w:szCs w:val="18"/>
              </w:rPr>
              <w:t>6</w:t>
            </w:r>
            <w:r w:rsidRPr="004162D6">
              <w:rPr>
                <w:rFonts w:ascii="宋体" w:hAnsi="宋体" w:cs="宋体" w:hint="eastAsia"/>
                <w:kern w:val="0"/>
                <w:sz w:val="18"/>
                <w:szCs w:val="18"/>
              </w:rPr>
              <w:t>个中心城区、滨海新区、东丽区、西青区、津南区、北辰区、武清区、宝坻区、静海区、蓟县</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380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58"/>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宁河区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320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552"/>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b/>
                <w:bCs/>
                <w:color w:val="000000"/>
                <w:kern w:val="0"/>
                <w:sz w:val="18"/>
                <w:szCs w:val="18"/>
              </w:rPr>
              <w:t xml:space="preserve"> </w:t>
            </w:r>
            <w:r w:rsidRPr="004162D6">
              <w:rPr>
                <w:rFonts w:ascii="宋体" w:hAnsi="宋体" w:cs="宋体" w:hint="eastAsia"/>
                <w:b/>
                <w:bCs/>
                <w:color w:val="000000"/>
                <w:kern w:val="0"/>
                <w:sz w:val="18"/>
                <w:szCs w:val="18"/>
              </w:rPr>
              <w:t>河北</w:t>
            </w:r>
          </w:p>
        </w:tc>
        <w:tc>
          <w:tcPr>
            <w:tcW w:w="1831"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left"/>
              <w:rPr>
                <w:rFonts w:ascii="宋体" w:cs="宋体"/>
                <w:kern w:val="0"/>
                <w:sz w:val="18"/>
                <w:szCs w:val="18"/>
              </w:rPr>
            </w:pPr>
            <w:r w:rsidRPr="004162D6">
              <w:rPr>
                <w:rFonts w:ascii="宋体" w:hAnsi="宋体" w:cs="宋体"/>
                <w:kern w:val="0"/>
                <w:sz w:val="18"/>
                <w:szCs w:val="18"/>
              </w:rPr>
              <w:t xml:space="preserve"> </w:t>
            </w:r>
            <w:r w:rsidRPr="004162D6">
              <w:rPr>
                <w:rFonts w:ascii="宋体" w:hAnsi="宋体" w:cs="宋体" w:hint="eastAsia"/>
                <w:kern w:val="0"/>
                <w:sz w:val="18"/>
                <w:szCs w:val="18"/>
              </w:rPr>
              <w:t>石家庄市、张家口市、秦皇岛市、廊坊市、承德市、保定市</w:t>
            </w:r>
          </w:p>
        </w:tc>
        <w:tc>
          <w:tcPr>
            <w:tcW w:w="297" w:type="pct"/>
            <w:vMerge w:val="restart"/>
            <w:tcBorders>
              <w:top w:val="nil"/>
              <w:left w:val="single" w:sz="8" w:space="0" w:color="auto"/>
              <w:bottom w:val="single" w:sz="4" w:space="0" w:color="000000"/>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vMerge w:val="restart"/>
            <w:tcBorders>
              <w:top w:val="nil"/>
              <w:left w:val="single" w:sz="4" w:space="0" w:color="auto"/>
              <w:bottom w:val="single" w:sz="4" w:space="0" w:color="000000"/>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vMerge w:val="restart"/>
            <w:tcBorders>
              <w:top w:val="nil"/>
              <w:left w:val="single" w:sz="4"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张家口市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r w:rsidRPr="004162D6">
              <w:rPr>
                <w:rFonts w:ascii="宋体" w:hAnsi="宋体" w:cs="宋体"/>
                <w:color w:val="000000"/>
                <w:kern w:val="0"/>
                <w:sz w:val="18"/>
                <w:szCs w:val="18"/>
              </w:rPr>
              <w:t>11-3</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675</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525</w:t>
            </w:r>
          </w:p>
        </w:tc>
      </w:tr>
      <w:tr w:rsidR="004B68AA" w:rsidRPr="004162D6" w:rsidTr="004162D6">
        <w:trPr>
          <w:trHeight w:val="40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kern w:val="0"/>
                <w:sz w:val="18"/>
                <w:szCs w:val="18"/>
              </w:rPr>
            </w:pPr>
          </w:p>
        </w:tc>
        <w:tc>
          <w:tcPr>
            <w:tcW w:w="297" w:type="pct"/>
            <w:vMerge/>
            <w:tcBorders>
              <w:top w:val="nil"/>
              <w:left w:val="single" w:sz="8" w:space="0" w:color="auto"/>
              <w:bottom w:val="single" w:sz="4" w:space="0" w:color="000000"/>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single" w:sz="4" w:space="0" w:color="000000"/>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秦皇岛市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7-8</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r>
      <w:tr w:rsidR="004B68AA" w:rsidRPr="004162D6" w:rsidTr="004162D6">
        <w:trPr>
          <w:trHeight w:val="383"/>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kern w:val="0"/>
                <w:sz w:val="18"/>
                <w:szCs w:val="18"/>
              </w:rPr>
            </w:pPr>
          </w:p>
        </w:tc>
        <w:tc>
          <w:tcPr>
            <w:tcW w:w="297" w:type="pct"/>
            <w:vMerge/>
            <w:tcBorders>
              <w:top w:val="nil"/>
              <w:left w:val="single" w:sz="8" w:space="0" w:color="auto"/>
              <w:bottom w:val="single" w:sz="4" w:space="0" w:color="000000"/>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single" w:sz="4" w:space="0" w:color="000000"/>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承德市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1000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580</w:t>
            </w:r>
          </w:p>
        </w:tc>
      </w:tr>
      <w:tr w:rsidR="004B68AA" w:rsidRPr="004162D6" w:rsidTr="004162D6">
        <w:trPr>
          <w:trHeight w:val="432"/>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310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58"/>
          <w:jc w:val="center"/>
        </w:trPr>
        <w:tc>
          <w:tcPr>
            <w:tcW w:w="283"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w:t>
            </w:r>
          </w:p>
        </w:tc>
        <w:tc>
          <w:tcPr>
            <w:tcW w:w="205"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山西</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太原市、大同市、晋城市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20"/>
          <w:jc w:val="center"/>
        </w:trPr>
        <w:tc>
          <w:tcPr>
            <w:tcW w:w="283"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临汾市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58"/>
          <w:jc w:val="center"/>
        </w:trPr>
        <w:tc>
          <w:tcPr>
            <w:tcW w:w="283"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阳泉市、长治市、晋中市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310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32"/>
          <w:jc w:val="center"/>
        </w:trPr>
        <w:tc>
          <w:tcPr>
            <w:tcW w:w="283"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400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240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92"/>
          <w:jc w:val="center"/>
        </w:trPr>
        <w:tc>
          <w:tcPr>
            <w:tcW w:w="283" w:type="pct"/>
            <w:vMerge w:val="restart"/>
            <w:tcBorders>
              <w:top w:val="single" w:sz="4" w:space="0" w:color="auto"/>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w:t>
            </w:r>
          </w:p>
        </w:tc>
        <w:tc>
          <w:tcPr>
            <w:tcW w:w="205" w:type="pct"/>
            <w:tcBorders>
              <w:top w:val="single" w:sz="4" w:space="0" w:color="auto"/>
              <w:left w:val="nil"/>
              <w:bottom w:val="nil"/>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 xml:space="preserve">　</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呼和浩特市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460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578"/>
          <w:jc w:val="center"/>
        </w:trPr>
        <w:tc>
          <w:tcPr>
            <w:tcW w:w="283"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tcBorders>
              <w:top w:val="nil"/>
              <w:left w:val="nil"/>
              <w:bottom w:val="nil"/>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 xml:space="preserve">　</w:t>
            </w:r>
          </w:p>
        </w:tc>
        <w:tc>
          <w:tcPr>
            <w:tcW w:w="1831"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vMerge w:val="restart"/>
            <w:tcBorders>
              <w:top w:val="nil"/>
              <w:left w:val="single" w:sz="8" w:space="0" w:color="auto"/>
              <w:bottom w:val="single" w:sz="4" w:space="0" w:color="000000"/>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vMerge w:val="restart"/>
            <w:tcBorders>
              <w:top w:val="nil"/>
              <w:left w:val="single" w:sz="4" w:space="0" w:color="auto"/>
              <w:bottom w:val="single" w:sz="4" w:space="0" w:color="000000"/>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460</w:t>
            </w:r>
          </w:p>
        </w:tc>
        <w:tc>
          <w:tcPr>
            <w:tcW w:w="251" w:type="pct"/>
            <w:vMerge w:val="restart"/>
            <w:tcBorders>
              <w:top w:val="nil"/>
              <w:left w:val="single" w:sz="4"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320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海拉尔市、满洲里市、阿尔山市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690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r>
      <w:tr w:rsidR="004B68AA" w:rsidRPr="004162D6" w:rsidTr="004162D6">
        <w:trPr>
          <w:trHeight w:val="360"/>
          <w:jc w:val="center"/>
        </w:trPr>
        <w:tc>
          <w:tcPr>
            <w:tcW w:w="283"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tcBorders>
              <w:top w:val="nil"/>
              <w:left w:val="nil"/>
              <w:bottom w:val="nil"/>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内蒙古</w:t>
            </w:r>
          </w:p>
        </w:tc>
        <w:tc>
          <w:tcPr>
            <w:tcW w:w="1831"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kern w:val="0"/>
                <w:sz w:val="18"/>
                <w:szCs w:val="18"/>
              </w:rPr>
            </w:pPr>
          </w:p>
        </w:tc>
        <w:tc>
          <w:tcPr>
            <w:tcW w:w="297" w:type="pct"/>
            <w:vMerge/>
            <w:tcBorders>
              <w:top w:val="nil"/>
              <w:left w:val="single" w:sz="8" w:space="0" w:color="auto"/>
              <w:bottom w:val="single" w:sz="4" w:space="0" w:color="000000"/>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single" w:sz="4" w:space="0" w:color="000000"/>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二连浩特市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1000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400</w:t>
            </w:r>
          </w:p>
        </w:tc>
      </w:tr>
      <w:tr w:rsidR="004B68AA" w:rsidRPr="004162D6" w:rsidTr="004162D6">
        <w:trPr>
          <w:trHeight w:val="360"/>
          <w:jc w:val="center"/>
        </w:trPr>
        <w:tc>
          <w:tcPr>
            <w:tcW w:w="283"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 xml:space="preserve">　</w:t>
            </w:r>
          </w:p>
        </w:tc>
        <w:tc>
          <w:tcPr>
            <w:tcW w:w="1831"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kern w:val="0"/>
                <w:sz w:val="18"/>
                <w:szCs w:val="18"/>
              </w:rPr>
            </w:pPr>
          </w:p>
        </w:tc>
        <w:tc>
          <w:tcPr>
            <w:tcW w:w="297" w:type="pct"/>
            <w:vMerge/>
            <w:tcBorders>
              <w:top w:val="nil"/>
              <w:left w:val="single" w:sz="8" w:space="0" w:color="auto"/>
              <w:bottom w:val="single" w:sz="4" w:space="0" w:color="000000"/>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single" w:sz="4" w:space="0" w:color="000000"/>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额济纳旗</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9-10</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690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r>
      <w:tr w:rsidR="004B68AA" w:rsidRPr="004162D6" w:rsidTr="004162D6">
        <w:trPr>
          <w:trHeight w:val="432"/>
          <w:jc w:val="center"/>
        </w:trPr>
        <w:tc>
          <w:tcPr>
            <w:tcW w:w="283"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w:t>
            </w:r>
          </w:p>
        </w:tc>
        <w:tc>
          <w:tcPr>
            <w:tcW w:w="205"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辽宁</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沈阳市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20"/>
          <w:jc w:val="center"/>
        </w:trPr>
        <w:tc>
          <w:tcPr>
            <w:tcW w:w="283"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32"/>
          <w:jc w:val="center"/>
        </w:trPr>
        <w:tc>
          <w:tcPr>
            <w:tcW w:w="283" w:type="pct"/>
            <w:tcBorders>
              <w:top w:val="single" w:sz="4" w:space="0" w:color="auto"/>
              <w:left w:val="single" w:sz="8" w:space="0" w:color="auto"/>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w:t>
            </w:r>
          </w:p>
        </w:tc>
        <w:tc>
          <w:tcPr>
            <w:tcW w:w="205" w:type="pct"/>
            <w:tcBorders>
              <w:top w:val="single" w:sz="4" w:space="0" w:color="auto"/>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大连</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490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全市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960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590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420</w:t>
            </w:r>
          </w:p>
        </w:tc>
      </w:tr>
      <w:tr w:rsidR="004B68AA" w:rsidRPr="004162D6" w:rsidTr="004162D6">
        <w:trPr>
          <w:trHeight w:val="540"/>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吉林</w:t>
            </w:r>
          </w:p>
        </w:tc>
        <w:tc>
          <w:tcPr>
            <w:tcW w:w="183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kern w:val="0"/>
                <w:sz w:val="18"/>
                <w:szCs w:val="18"/>
              </w:rPr>
              <w:t xml:space="preserve"> </w:t>
            </w:r>
            <w:r w:rsidRPr="004162D6">
              <w:rPr>
                <w:rFonts w:ascii="宋体" w:hAnsi="宋体" w:cs="宋体" w:hint="eastAsia"/>
                <w:kern w:val="0"/>
                <w:sz w:val="18"/>
                <w:szCs w:val="18"/>
              </w:rPr>
              <w:t>长春市、吉林市、延边州、长白山管理区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吉林市、延边州、长白山管理区</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960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540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420</w:t>
            </w:r>
          </w:p>
        </w:tc>
      </w:tr>
      <w:tr w:rsidR="004B68AA" w:rsidRPr="004162D6" w:rsidTr="004162D6">
        <w:trPr>
          <w:trHeight w:val="46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750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400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80"/>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黑龙江</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哈尔滨市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哈尔滨市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960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540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420</w:t>
            </w:r>
          </w:p>
        </w:tc>
      </w:tr>
      <w:tr w:rsidR="004B68AA" w:rsidRPr="004162D6" w:rsidTr="004162D6">
        <w:trPr>
          <w:trHeight w:val="863"/>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kern w:val="0"/>
                <w:sz w:val="18"/>
                <w:szCs w:val="18"/>
              </w:rPr>
              <w:t xml:space="preserve"> </w:t>
            </w: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750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牡丹江市、伊春市、大兴安岭地区、黑河市、佳木斯市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6-8</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540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360</w:t>
            </w:r>
          </w:p>
        </w:tc>
      </w:tr>
      <w:tr w:rsidR="004B68AA" w:rsidRPr="004162D6" w:rsidTr="004162D6">
        <w:trPr>
          <w:trHeight w:val="432"/>
          <w:jc w:val="center"/>
        </w:trPr>
        <w:tc>
          <w:tcPr>
            <w:tcW w:w="283" w:type="pct"/>
            <w:tcBorders>
              <w:top w:val="nil"/>
              <w:left w:val="single" w:sz="8" w:space="0" w:color="auto"/>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10</w:t>
            </w:r>
          </w:p>
        </w:tc>
        <w:tc>
          <w:tcPr>
            <w:tcW w:w="205"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上海</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1100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600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503"/>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11</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江苏</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left"/>
              <w:rPr>
                <w:rFonts w:ascii="宋体" w:cs="宋体"/>
                <w:kern w:val="0"/>
                <w:sz w:val="18"/>
                <w:szCs w:val="18"/>
              </w:rPr>
            </w:pPr>
            <w:r w:rsidRPr="004162D6">
              <w:rPr>
                <w:rFonts w:ascii="宋体" w:hAnsi="宋体" w:cs="宋体" w:hint="eastAsia"/>
                <w:kern w:val="0"/>
                <w:sz w:val="18"/>
                <w:szCs w:val="18"/>
              </w:rPr>
              <w:t>南京市、苏州市、无锡市、常州市、镇江市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490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380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80"/>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490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360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浙江</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杭州市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58"/>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490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340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80"/>
          <w:jc w:val="center"/>
        </w:trPr>
        <w:tc>
          <w:tcPr>
            <w:tcW w:w="283" w:type="pct"/>
            <w:tcBorders>
              <w:top w:val="nil"/>
              <w:left w:val="single" w:sz="8" w:space="0" w:color="auto"/>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13</w:t>
            </w:r>
          </w:p>
        </w:tc>
        <w:tc>
          <w:tcPr>
            <w:tcW w:w="205"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宁波</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tcBorders>
              <w:top w:val="nil"/>
              <w:left w:val="single" w:sz="8" w:space="0" w:color="auto"/>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14</w:t>
            </w:r>
          </w:p>
        </w:tc>
        <w:tc>
          <w:tcPr>
            <w:tcW w:w="205"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安徽</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全省</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460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val="restart"/>
            <w:tcBorders>
              <w:top w:val="nil"/>
              <w:left w:val="single" w:sz="8" w:space="0" w:color="auto"/>
              <w:bottom w:val="single" w:sz="8"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15</w:t>
            </w:r>
          </w:p>
        </w:tc>
        <w:tc>
          <w:tcPr>
            <w:tcW w:w="205" w:type="pct"/>
            <w:vMerge w:val="restart"/>
            <w:tcBorders>
              <w:top w:val="nil"/>
              <w:left w:val="single" w:sz="8" w:space="0" w:color="auto"/>
              <w:bottom w:val="single" w:sz="8"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福建</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福州市、泉州市、平潭综合实验区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380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43"/>
          <w:jc w:val="center"/>
        </w:trPr>
        <w:tc>
          <w:tcPr>
            <w:tcW w:w="283"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8"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r w:rsidRPr="004162D6">
              <w:rPr>
                <w:rFonts w:ascii="宋体" w:cs="宋体"/>
                <w:kern w:val="0"/>
                <w:sz w:val="18"/>
                <w:szCs w:val="18"/>
              </w:rPr>
              <w:br/>
            </w:r>
            <w:r w:rsidRPr="004162D6">
              <w:rPr>
                <w:rFonts w:ascii="宋体" w:hAnsi="宋体" w:cs="宋体"/>
                <w:kern w:val="0"/>
                <w:sz w:val="18"/>
                <w:szCs w:val="18"/>
              </w:rPr>
              <w:t xml:space="preserve"> </w:t>
            </w:r>
          </w:p>
        </w:tc>
        <w:tc>
          <w:tcPr>
            <w:tcW w:w="297"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8"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8"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92"/>
          <w:jc w:val="center"/>
        </w:trPr>
        <w:tc>
          <w:tcPr>
            <w:tcW w:w="283" w:type="pct"/>
            <w:tcBorders>
              <w:top w:val="nil"/>
              <w:left w:val="single" w:sz="8" w:space="0" w:color="auto"/>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16</w:t>
            </w:r>
          </w:p>
        </w:tc>
        <w:tc>
          <w:tcPr>
            <w:tcW w:w="205"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厦门</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900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80"/>
          <w:jc w:val="center"/>
        </w:trPr>
        <w:tc>
          <w:tcPr>
            <w:tcW w:w="283" w:type="pct"/>
            <w:tcBorders>
              <w:top w:val="nil"/>
              <w:left w:val="single" w:sz="8" w:space="0" w:color="auto"/>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17</w:t>
            </w:r>
          </w:p>
        </w:tc>
        <w:tc>
          <w:tcPr>
            <w:tcW w:w="205"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江西</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全省</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470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863"/>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18</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山东</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left"/>
              <w:rPr>
                <w:rFonts w:ascii="宋体" w:cs="宋体"/>
                <w:kern w:val="0"/>
                <w:sz w:val="18"/>
                <w:szCs w:val="18"/>
              </w:rPr>
            </w:pPr>
            <w:r w:rsidRPr="004162D6">
              <w:rPr>
                <w:rFonts w:ascii="宋体" w:hAnsi="宋体" w:cs="宋体"/>
                <w:kern w:val="0"/>
                <w:sz w:val="18"/>
                <w:szCs w:val="18"/>
              </w:rPr>
              <w:t xml:space="preserve"> </w:t>
            </w:r>
            <w:r w:rsidRPr="004162D6">
              <w:rPr>
                <w:rFonts w:ascii="宋体" w:hAnsi="宋体" w:cs="宋体" w:hint="eastAsia"/>
                <w:kern w:val="0"/>
                <w:sz w:val="18"/>
                <w:szCs w:val="18"/>
              </w:rPr>
              <w:t>济南市、淄博市、枣庄市、东营市、烟台</w:t>
            </w:r>
            <w:r w:rsidRPr="004162D6">
              <w:rPr>
                <w:rFonts w:ascii="宋体" w:cs="宋体"/>
                <w:kern w:val="0"/>
                <w:sz w:val="18"/>
                <w:szCs w:val="18"/>
              </w:rPr>
              <w:br/>
            </w:r>
            <w:r w:rsidRPr="004162D6">
              <w:rPr>
                <w:rFonts w:ascii="宋体" w:hAnsi="宋体" w:cs="宋体"/>
                <w:kern w:val="0"/>
                <w:sz w:val="18"/>
                <w:szCs w:val="18"/>
              </w:rPr>
              <w:t xml:space="preserve"> </w:t>
            </w:r>
            <w:r w:rsidRPr="004162D6">
              <w:rPr>
                <w:rFonts w:ascii="宋体" w:hAnsi="宋体" w:cs="宋体" w:hint="eastAsia"/>
                <w:kern w:val="0"/>
                <w:sz w:val="18"/>
                <w:szCs w:val="18"/>
              </w:rPr>
              <w:t>市、潍坊市、济宁市、泰安市、威海市、</w:t>
            </w:r>
            <w:r w:rsidRPr="004162D6">
              <w:rPr>
                <w:rFonts w:ascii="宋体" w:cs="宋体"/>
                <w:kern w:val="0"/>
                <w:sz w:val="18"/>
                <w:szCs w:val="18"/>
              </w:rPr>
              <w:br/>
            </w:r>
            <w:r w:rsidRPr="004162D6">
              <w:rPr>
                <w:rFonts w:ascii="宋体" w:hAnsi="宋体" w:cs="宋体"/>
                <w:kern w:val="0"/>
                <w:sz w:val="18"/>
                <w:szCs w:val="18"/>
              </w:rPr>
              <w:t xml:space="preserve"> </w:t>
            </w:r>
            <w:r w:rsidRPr="004162D6">
              <w:rPr>
                <w:rFonts w:ascii="宋体" w:hAnsi="宋体" w:cs="宋体" w:hint="eastAsia"/>
                <w:kern w:val="0"/>
                <w:sz w:val="18"/>
                <w:szCs w:val="18"/>
              </w:rPr>
              <w:t>日照市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380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烟台市、威海市、</w:t>
            </w:r>
            <w:r w:rsidRPr="004162D6">
              <w:rPr>
                <w:rFonts w:ascii="宋体" w:cs="宋体"/>
                <w:color w:val="000000"/>
                <w:kern w:val="0"/>
                <w:sz w:val="18"/>
                <w:szCs w:val="18"/>
              </w:rPr>
              <w:br/>
            </w: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日照市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960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570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r>
      <w:tr w:rsidR="004B68AA" w:rsidRPr="004162D6" w:rsidTr="004162D6">
        <w:trPr>
          <w:trHeight w:val="458"/>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r w:rsidRPr="004162D6">
              <w:rPr>
                <w:rFonts w:ascii="宋体" w:cs="宋体"/>
                <w:kern w:val="0"/>
                <w:sz w:val="18"/>
                <w:szCs w:val="18"/>
              </w:rPr>
              <w:br/>
            </w:r>
            <w:r w:rsidRPr="004162D6">
              <w:rPr>
                <w:rFonts w:ascii="宋体" w:hAnsi="宋体" w:cs="宋体"/>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460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360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tcBorders>
              <w:top w:val="nil"/>
              <w:left w:val="single" w:sz="8" w:space="0" w:color="auto"/>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19</w:t>
            </w:r>
          </w:p>
        </w:tc>
        <w:tc>
          <w:tcPr>
            <w:tcW w:w="205"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青岛</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490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380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全市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960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590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r>
      <w:tr w:rsidR="004B68AA" w:rsidRPr="004162D6" w:rsidTr="004162D6">
        <w:trPr>
          <w:trHeight w:val="443"/>
          <w:jc w:val="center"/>
        </w:trPr>
        <w:tc>
          <w:tcPr>
            <w:tcW w:w="283"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20</w:t>
            </w:r>
          </w:p>
        </w:tc>
        <w:tc>
          <w:tcPr>
            <w:tcW w:w="205"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河南</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郑州市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380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洛阳市</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w:t>
            </w:r>
            <w:r w:rsidRPr="004162D6">
              <w:rPr>
                <w:rFonts w:ascii="宋体" w:hAnsi="宋体" w:cs="宋体" w:hint="eastAsia"/>
                <w:color w:val="000000"/>
                <w:kern w:val="0"/>
                <w:sz w:val="18"/>
                <w:szCs w:val="18"/>
              </w:rPr>
              <w:t>月上旬</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1200</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720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r>
      <w:tr w:rsidR="004B68AA" w:rsidRPr="004162D6" w:rsidTr="004162D6">
        <w:trPr>
          <w:trHeight w:val="458"/>
          <w:jc w:val="center"/>
        </w:trPr>
        <w:tc>
          <w:tcPr>
            <w:tcW w:w="283" w:type="pct"/>
            <w:vMerge w:val="restart"/>
            <w:tcBorders>
              <w:top w:val="single" w:sz="4" w:space="0" w:color="auto"/>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21</w:t>
            </w:r>
          </w:p>
        </w:tc>
        <w:tc>
          <w:tcPr>
            <w:tcW w:w="205" w:type="pct"/>
            <w:vMerge w:val="restart"/>
            <w:tcBorders>
              <w:top w:val="single" w:sz="4" w:space="0" w:color="auto"/>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湖北</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武汉市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58"/>
          <w:jc w:val="center"/>
        </w:trPr>
        <w:tc>
          <w:tcPr>
            <w:tcW w:w="283"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320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58"/>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22</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湖南</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长沙市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80"/>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649"/>
          <w:jc w:val="center"/>
        </w:trPr>
        <w:tc>
          <w:tcPr>
            <w:tcW w:w="283"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23</w:t>
            </w:r>
          </w:p>
        </w:tc>
        <w:tc>
          <w:tcPr>
            <w:tcW w:w="205"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广东</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left"/>
              <w:rPr>
                <w:rFonts w:ascii="宋体" w:cs="宋体"/>
                <w:kern w:val="0"/>
                <w:sz w:val="18"/>
                <w:szCs w:val="18"/>
              </w:rPr>
            </w:pPr>
            <w:r w:rsidRPr="004162D6">
              <w:rPr>
                <w:rFonts w:ascii="宋体" w:hAnsi="宋体" w:cs="宋体"/>
                <w:kern w:val="0"/>
                <w:sz w:val="18"/>
                <w:szCs w:val="18"/>
              </w:rPr>
              <w:t xml:space="preserve"> </w:t>
            </w:r>
            <w:r w:rsidRPr="004162D6">
              <w:rPr>
                <w:rFonts w:ascii="宋体" w:hAnsi="宋体" w:cs="宋体" w:hint="eastAsia"/>
                <w:kern w:val="0"/>
                <w:sz w:val="18"/>
                <w:szCs w:val="18"/>
              </w:rPr>
              <w:t>广州市、珠海市、佛山市、东莞市、中山市、江门市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850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530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420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43"/>
          <w:jc w:val="center"/>
        </w:trPr>
        <w:tc>
          <w:tcPr>
            <w:tcW w:w="283" w:type="pct"/>
            <w:tcBorders>
              <w:top w:val="single" w:sz="4" w:space="0" w:color="auto"/>
              <w:left w:val="single" w:sz="8" w:space="0" w:color="auto"/>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24</w:t>
            </w:r>
          </w:p>
        </w:tc>
        <w:tc>
          <w:tcPr>
            <w:tcW w:w="205" w:type="pct"/>
            <w:tcBorders>
              <w:top w:val="single" w:sz="4" w:space="0" w:color="auto"/>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深圳</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58"/>
          <w:jc w:val="center"/>
        </w:trPr>
        <w:tc>
          <w:tcPr>
            <w:tcW w:w="283"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25</w:t>
            </w:r>
          </w:p>
        </w:tc>
        <w:tc>
          <w:tcPr>
            <w:tcW w:w="205"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广西</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南宁市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470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540"/>
          <w:jc w:val="center"/>
        </w:trPr>
        <w:tc>
          <w:tcPr>
            <w:tcW w:w="283"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470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桂林市、北海市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w:t>
            </w:r>
            <w:r w:rsidRPr="004162D6">
              <w:rPr>
                <w:rFonts w:ascii="宋体" w:hAnsi="宋体" w:cs="宋体" w:hint="eastAsia"/>
                <w:color w:val="000000"/>
                <w:kern w:val="0"/>
                <w:sz w:val="18"/>
                <w:szCs w:val="18"/>
              </w:rPr>
              <w:t>月、</w:t>
            </w:r>
            <w:r w:rsidRPr="004162D6">
              <w:rPr>
                <w:rFonts w:ascii="宋体" w:cs="宋体"/>
                <w:color w:val="000000"/>
                <w:kern w:val="0"/>
                <w:sz w:val="18"/>
                <w:szCs w:val="18"/>
              </w:rPr>
              <w:br/>
            </w:r>
            <w:r w:rsidRPr="004162D6">
              <w:rPr>
                <w:rFonts w:ascii="宋体" w:hAnsi="宋体" w:cs="宋体"/>
                <w:color w:val="000000"/>
                <w:kern w:val="0"/>
                <w:sz w:val="18"/>
                <w:szCs w:val="18"/>
              </w:rPr>
              <w:t>7-9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1040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610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430</w:t>
            </w:r>
          </w:p>
        </w:tc>
      </w:tr>
      <w:tr w:rsidR="004B68AA" w:rsidRPr="004162D6" w:rsidTr="004162D6">
        <w:trPr>
          <w:trHeight w:val="683"/>
          <w:jc w:val="center"/>
        </w:trPr>
        <w:tc>
          <w:tcPr>
            <w:tcW w:w="283" w:type="pct"/>
            <w:vMerge w:val="restart"/>
            <w:tcBorders>
              <w:top w:val="single" w:sz="4" w:space="0" w:color="auto"/>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26</w:t>
            </w:r>
          </w:p>
        </w:tc>
        <w:tc>
          <w:tcPr>
            <w:tcW w:w="205" w:type="pct"/>
            <w:vMerge w:val="restart"/>
            <w:tcBorders>
              <w:top w:val="single" w:sz="4" w:space="0" w:color="auto"/>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海南</w:t>
            </w:r>
          </w:p>
        </w:tc>
        <w:tc>
          <w:tcPr>
            <w:tcW w:w="1831"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left"/>
              <w:rPr>
                <w:rFonts w:ascii="宋体" w:cs="宋体"/>
                <w:kern w:val="0"/>
                <w:sz w:val="18"/>
                <w:szCs w:val="18"/>
              </w:rPr>
            </w:pPr>
            <w:r w:rsidRPr="004162D6">
              <w:rPr>
                <w:rFonts w:ascii="宋体" w:hAnsi="宋体" w:cs="宋体" w:hint="eastAsia"/>
                <w:kern w:val="0"/>
                <w:sz w:val="18"/>
                <w:szCs w:val="18"/>
              </w:rPr>
              <w:t>海口市、三沙市、儋州市、五指山市、文昌市、琼海市、万宁市、东方市、定安县、屯昌县、澄迈县、临高县、白沙县、昌江县、乐东县、陵水县、保亭县、琼中县、洋浦开发区</w:t>
            </w:r>
          </w:p>
        </w:tc>
        <w:tc>
          <w:tcPr>
            <w:tcW w:w="297" w:type="pct"/>
            <w:vMerge w:val="restart"/>
            <w:tcBorders>
              <w:top w:val="nil"/>
              <w:left w:val="single" w:sz="8" w:space="0" w:color="auto"/>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vMerge w:val="restart"/>
            <w:tcBorders>
              <w:top w:val="nil"/>
              <w:left w:val="single" w:sz="4" w:space="0" w:color="auto"/>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c>
          <w:tcPr>
            <w:tcW w:w="251" w:type="pct"/>
            <w:vMerge w:val="restart"/>
            <w:tcBorders>
              <w:top w:val="nil"/>
              <w:left w:val="single" w:sz="4"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海口市、文昌市、</w:t>
            </w:r>
            <w:r w:rsidRPr="004162D6">
              <w:rPr>
                <w:rFonts w:ascii="宋体" w:cs="宋体"/>
                <w:color w:val="000000"/>
                <w:kern w:val="0"/>
                <w:sz w:val="18"/>
                <w:szCs w:val="18"/>
              </w:rPr>
              <w:br/>
            </w: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澄迈县</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11-2</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1040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r>
      <w:tr w:rsidR="004B68AA" w:rsidRPr="004162D6" w:rsidTr="004162D6">
        <w:trPr>
          <w:trHeight w:val="683"/>
          <w:jc w:val="center"/>
        </w:trPr>
        <w:tc>
          <w:tcPr>
            <w:tcW w:w="283"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kern w:val="0"/>
                <w:sz w:val="18"/>
                <w:szCs w:val="18"/>
              </w:rPr>
            </w:pPr>
          </w:p>
        </w:tc>
        <w:tc>
          <w:tcPr>
            <w:tcW w:w="297" w:type="pct"/>
            <w:vMerge/>
            <w:tcBorders>
              <w:top w:val="nil"/>
              <w:left w:val="single" w:sz="8" w:space="0" w:color="auto"/>
              <w:bottom w:val="nil"/>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nil"/>
              <w:right w:val="single" w:sz="4"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51" w:type="pct"/>
            <w:vMerge/>
            <w:tcBorders>
              <w:top w:val="nil"/>
              <w:left w:val="single" w:sz="4" w:space="0" w:color="auto"/>
              <w:bottom w:val="nil"/>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琼海市、万宁市、</w:t>
            </w:r>
            <w:r w:rsidRPr="004162D6">
              <w:rPr>
                <w:rFonts w:ascii="宋体" w:cs="宋体"/>
                <w:color w:val="000000"/>
                <w:kern w:val="0"/>
                <w:sz w:val="18"/>
                <w:szCs w:val="18"/>
              </w:rPr>
              <w:br/>
            </w: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陵水县、保亭县</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11-3</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1040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r>
      <w:tr w:rsidR="004B68AA" w:rsidRPr="004162D6" w:rsidTr="004162D6">
        <w:trPr>
          <w:trHeight w:val="458"/>
          <w:jc w:val="center"/>
        </w:trPr>
        <w:tc>
          <w:tcPr>
            <w:tcW w:w="283"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single" w:sz="4" w:space="0" w:color="auto"/>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三亚市</w:t>
            </w:r>
          </w:p>
        </w:tc>
        <w:tc>
          <w:tcPr>
            <w:tcW w:w="297" w:type="pct"/>
            <w:tcBorders>
              <w:top w:val="single" w:sz="4" w:space="0" w:color="auto"/>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1000 </w:t>
            </w:r>
          </w:p>
        </w:tc>
        <w:tc>
          <w:tcPr>
            <w:tcW w:w="251" w:type="pct"/>
            <w:tcBorders>
              <w:top w:val="single" w:sz="4" w:space="0" w:color="auto"/>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600</w:t>
            </w:r>
          </w:p>
        </w:tc>
        <w:tc>
          <w:tcPr>
            <w:tcW w:w="251" w:type="pct"/>
            <w:tcBorders>
              <w:top w:val="single" w:sz="4" w:space="0" w:color="auto"/>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三亚市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10-4</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720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r>
      <w:tr w:rsidR="004B68AA" w:rsidRPr="004162D6" w:rsidTr="004162D6">
        <w:trPr>
          <w:trHeight w:val="480"/>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27</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重庆</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kern w:val="0"/>
                <w:sz w:val="18"/>
                <w:szCs w:val="18"/>
              </w:rPr>
              <w:t xml:space="preserve"> 9</w:t>
            </w:r>
            <w:r w:rsidRPr="004162D6">
              <w:rPr>
                <w:rFonts w:ascii="宋体" w:hAnsi="宋体" w:cs="宋体" w:hint="eastAsia"/>
                <w:kern w:val="0"/>
                <w:sz w:val="18"/>
                <w:szCs w:val="18"/>
              </w:rPr>
              <w:t>个中心城区、北部新区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370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770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28</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四川</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成都市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470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370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阿坝州、甘孜州</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430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92"/>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绵阳市、乐山市、雅安市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430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320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58"/>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宜宾市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430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凉山州</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750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430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92"/>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德阳市、遂宁市、巴中市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750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430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310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43"/>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750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430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80"/>
          <w:jc w:val="center"/>
        </w:trPr>
        <w:tc>
          <w:tcPr>
            <w:tcW w:w="283" w:type="pct"/>
            <w:vMerge w:val="restart"/>
            <w:tcBorders>
              <w:top w:val="nil"/>
              <w:left w:val="single" w:sz="8" w:space="0" w:color="auto"/>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29</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贵州</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贵阳市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470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370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58"/>
          <w:jc w:val="center"/>
        </w:trPr>
        <w:tc>
          <w:tcPr>
            <w:tcW w:w="283" w:type="pct"/>
            <w:vMerge/>
            <w:tcBorders>
              <w:top w:val="nil"/>
              <w:left w:val="single" w:sz="8" w:space="0" w:color="auto"/>
              <w:bottom w:val="nil"/>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750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638"/>
          <w:jc w:val="center"/>
        </w:trPr>
        <w:tc>
          <w:tcPr>
            <w:tcW w:w="283" w:type="pct"/>
            <w:vMerge w:val="restart"/>
            <w:tcBorders>
              <w:top w:val="single" w:sz="4" w:space="0" w:color="auto"/>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云南</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left"/>
              <w:rPr>
                <w:rFonts w:ascii="宋体" w:cs="宋体"/>
                <w:kern w:val="0"/>
                <w:sz w:val="18"/>
                <w:szCs w:val="18"/>
              </w:rPr>
            </w:pPr>
            <w:r w:rsidRPr="004162D6">
              <w:rPr>
                <w:rFonts w:ascii="宋体" w:hAnsi="宋体" w:cs="宋体" w:hint="eastAsia"/>
                <w:kern w:val="0"/>
                <w:sz w:val="18"/>
                <w:szCs w:val="18"/>
              </w:rPr>
              <w:t>昆明市、大理州、丽江市、迪庆州、西双版纳州</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380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43"/>
          <w:jc w:val="center"/>
        </w:trPr>
        <w:tc>
          <w:tcPr>
            <w:tcW w:w="283" w:type="pct"/>
            <w:vMerge/>
            <w:tcBorders>
              <w:top w:val="single" w:sz="4" w:space="0" w:color="auto"/>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43"/>
          <w:jc w:val="center"/>
        </w:trPr>
        <w:tc>
          <w:tcPr>
            <w:tcW w:w="283" w:type="pct"/>
            <w:vMerge w:val="restart"/>
            <w:tcBorders>
              <w:top w:val="nil"/>
              <w:left w:val="single" w:sz="8" w:space="0" w:color="auto"/>
              <w:bottom w:val="single" w:sz="8"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31</w:t>
            </w:r>
          </w:p>
        </w:tc>
        <w:tc>
          <w:tcPr>
            <w:tcW w:w="205" w:type="pct"/>
            <w:vMerge w:val="restart"/>
            <w:tcBorders>
              <w:top w:val="nil"/>
              <w:left w:val="single" w:sz="8" w:space="0" w:color="auto"/>
              <w:bottom w:val="single" w:sz="8"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西藏</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拉萨市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拉萨市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530</w:t>
            </w:r>
          </w:p>
        </w:tc>
      </w:tr>
      <w:tr w:rsidR="004B68AA" w:rsidRPr="004162D6" w:rsidTr="004162D6">
        <w:trPr>
          <w:trHeight w:val="469"/>
          <w:jc w:val="center"/>
        </w:trPr>
        <w:tc>
          <w:tcPr>
            <w:tcW w:w="283"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8"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500 </w:t>
            </w:r>
          </w:p>
        </w:tc>
        <w:tc>
          <w:tcPr>
            <w:tcW w:w="251"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400</w:t>
            </w:r>
          </w:p>
        </w:tc>
        <w:tc>
          <w:tcPr>
            <w:tcW w:w="251" w:type="pct"/>
            <w:tcBorders>
              <w:top w:val="nil"/>
              <w:left w:val="nil"/>
              <w:bottom w:val="single" w:sz="8"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8" w:space="0" w:color="auto"/>
              <w:right w:val="nil"/>
            </w:tcBorders>
            <w:shd w:val="clear" w:color="auto" w:fill="FFFFFF"/>
            <w:noWrap/>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kern w:val="0"/>
                <w:sz w:val="18"/>
                <w:szCs w:val="18"/>
              </w:rPr>
              <w:t xml:space="preserve"> </w:t>
            </w:r>
            <w:r w:rsidRPr="004162D6">
              <w:rPr>
                <w:rFonts w:ascii="宋体" w:hAnsi="宋体" w:cs="宋体" w:hint="eastAsia"/>
                <w:kern w:val="0"/>
                <w:sz w:val="18"/>
                <w:szCs w:val="18"/>
              </w:rPr>
              <w:t>其他地区</w:t>
            </w:r>
            <w:r w:rsidRPr="004162D6">
              <w:rPr>
                <w:rFonts w:ascii="宋体" w:cs="宋体"/>
                <w:kern w:val="0"/>
                <w:sz w:val="18"/>
                <w:szCs w:val="18"/>
              </w:rPr>
              <w:br/>
            </w:r>
            <w:r w:rsidRPr="004162D6">
              <w:rPr>
                <w:rFonts w:ascii="宋体" w:cs="宋体"/>
                <w:kern w:val="0"/>
                <w:sz w:val="18"/>
                <w:szCs w:val="18"/>
              </w:rPr>
              <w:br/>
            </w:r>
            <w:r w:rsidRPr="004162D6">
              <w:rPr>
                <w:rFonts w:ascii="宋体" w:hAnsi="宋体" w:cs="宋体"/>
                <w:kern w:val="0"/>
                <w:sz w:val="18"/>
                <w:szCs w:val="18"/>
              </w:rPr>
              <w:t xml:space="preserve"> </w:t>
            </w:r>
          </w:p>
        </w:tc>
        <w:tc>
          <w:tcPr>
            <w:tcW w:w="553" w:type="pct"/>
            <w:tcBorders>
              <w:top w:val="nil"/>
              <w:left w:val="single" w:sz="4" w:space="0" w:color="auto"/>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6-9</w:t>
            </w:r>
            <w:r w:rsidRPr="004162D6">
              <w:rPr>
                <w:rFonts w:ascii="宋体" w:hAnsi="宋体" w:cs="宋体" w:hint="eastAsia"/>
                <w:color w:val="000000"/>
                <w:kern w:val="0"/>
                <w:sz w:val="18"/>
                <w:szCs w:val="18"/>
              </w:rPr>
              <w:t>月</w:t>
            </w:r>
          </w:p>
        </w:tc>
        <w:tc>
          <w:tcPr>
            <w:tcW w:w="297"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800</w:t>
            </w:r>
          </w:p>
        </w:tc>
        <w:tc>
          <w:tcPr>
            <w:tcW w:w="251"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c>
          <w:tcPr>
            <w:tcW w:w="251" w:type="pct"/>
            <w:tcBorders>
              <w:top w:val="nil"/>
              <w:left w:val="nil"/>
              <w:bottom w:val="single" w:sz="8"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r>
      <w:tr w:rsidR="004B68AA" w:rsidRPr="004162D6" w:rsidTr="004162D6">
        <w:trPr>
          <w:trHeight w:val="492"/>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32</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陕西</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西安市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460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榆林市、延安市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680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nil"/>
            </w:tcBorders>
            <w:shd w:val="clear" w:color="auto" w:fill="FFFFFF"/>
            <w:noWrap/>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 xml:space="preserve">　</w:t>
            </w:r>
          </w:p>
        </w:tc>
        <w:tc>
          <w:tcPr>
            <w:tcW w:w="553" w:type="pct"/>
            <w:tcBorders>
              <w:top w:val="nil"/>
              <w:left w:val="single" w:sz="4" w:space="0" w:color="auto"/>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43"/>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杨凌区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680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320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260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43"/>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咸阳市、宝鸡市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320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260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43"/>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渭南市、韩城市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260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0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230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32"/>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甘肃</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兰州市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470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6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700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310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43"/>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34</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青海</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西宁市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500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西宁市</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6-9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1200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530</w:t>
            </w:r>
          </w:p>
        </w:tc>
      </w:tr>
      <w:tr w:rsidR="004B68AA" w:rsidRPr="004162D6" w:rsidTr="004162D6">
        <w:trPr>
          <w:trHeight w:val="492"/>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玉树州、果洛州</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玉树州</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525</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r>
      <w:tr w:rsidR="004B68AA" w:rsidRPr="004162D6" w:rsidTr="004162D6">
        <w:trPr>
          <w:trHeight w:val="46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海北州、黄南州</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海北州、黄南州</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525</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375</w:t>
            </w:r>
          </w:p>
        </w:tc>
      </w:tr>
      <w:tr w:rsidR="004B68AA" w:rsidRPr="004162D6" w:rsidTr="004162D6">
        <w:trPr>
          <w:trHeight w:val="458"/>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海东市、海南州</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海东市、海南州</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375</w:t>
            </w:r>
          </w:p>
        </w:tc>
      </w:tr>
      <w:tr w:rsidR="004B68AA" w:rsidRPr="004162D6" w:rsidTr="004162D6">
        <w:trPr>
          <w:trHeight w:val="469"/>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海西州</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600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251" w:type="pct"/>
            <w:tcBorders>
              <w:top w:val="nil"/>
              <w:left w:val="nil"/>
              <w:bottom w:val="single" w:sz="4"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200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海西州</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5-9</w:t>
            </w:r>
            <w:r w:rsidRPr="004162D6">
              <w:rPr>
                <w:rFonts w:ascii="宋体" w:hAnsi="宋体" w:cs="宋体" w:hint="eastAsia"/>
                <w:color w:val="000000"/>
                <w:kern w:val="0"/>
                <w:sz w:val="18"/>
                <w:szCs w:val="18"/>
              </w:rPr>
              <w:t>月</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900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r>
      <w:tr w:rsidR="004B68AA" w:rsidRPr="004162D6" w:rsidTr="004162D6">
        <w:trPr>
          <w:trHeight w:val="458"/>
          <w:jc w:val="center"/>
        </w:trPr>
        <w:tc>
          <w:tcPr>
            <w:tcW w:w="283"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w:t>
            </w:r>
          </w:p>
        </w:tc>
        <w:tc>
          <w:tcPr>
            <w:tcW w:w="205" w:type="pct"/>
            <w:vMerge w:val="restart"/>
            <w:tcBorders>
              <w:top w:val="nil"/>
              <w:left w:val="single" w:sz="8" w:space="0" w:color="auto"/>
              <w:bottom w:val="single" w:sz="4"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宁夏</w:t>
            </w: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银川市</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470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92"/>
          <w:jc w:val="center"/>
        </w:trPr>
        <w:tc>
          <w:tcPr>
            <w:tcW w:w="283"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4"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nil"/>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其他地区</w:t>
            </w:r>
          </w:p>
        </w:tc>
        <w:tc>
          <w:tcPr>
            <w:tcW w:w="297" w:type="pct"/>
            <w:tcBorders>
              <w:top w:val="nil"/>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nil"/>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430</w:t>
            </w:r>
          </w:p>
        </w:tc>
        <w:tc>
          <w:tcPr>
            <w:tcW w:w="251" w:type="pct"/>
            <w:tcBorders>
              <w:top w:val="nil"/>
              <w:left w:val="nil"/>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330</w:t>
            </w:r>
          </w:p>
        </w:tc>
        <w:tc>
          <w:tcPr>
            <w:tcW w:w="530" w:type="pct"/>
            <w:tcBorders>
              <w:top w:val="nil"/>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05"/>
          <w:jc w:val="center"/>
        </w:trPr>
        <w:tc>
          <w:tcPr>
            <w:tcW w:w="283" w:type="pct"/>
            <w:vMerge w:val="restart"/>
            <w:tcBorders>
              <w:top w:val="nil"/>
              <w:left w:val="single" w:sz="8" w:space="0" w:color="auto"/>
              <w:bottom w:val="single" w:sz="8"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36</w:t>
            </w:r>
          </w:p>
        </w:tc>
        <w:tc>
          <w:tcPr>
            <w:tcW w:w="205" w:type="pct"/>
            <w:vMerge w:val="restart"/>
            <w:tcBorders>
              <w:top w:val="nil"/>
              <w:left w:val="single" w:sz="8" w:space="0" w:color="auto"/>
              <w:bottom w:val="single" w:sz="8" w:space="0" w:color="000000"/>
              <w:right w:val="single" w:sz="8" w:space="0" w:color="auto"/>
            </w:tcBorders>
            <w:shd w:val="clear" w:color="auto" w:fill="FFFFFF"/>
            <w:vAlign w:val="center"/>
          </w:tcPr>
          <w:p w:rsidR="004B68AA" w:rsidRPr="004162D6" w:rsidRDefault="004B68AA" w:rsidP="004162D6">
            <w:pPr>
              <w:widowControl/>
              <w:jc w:val="center"/>
              <w:rPr>
                <w:rFonts w:ascii="宋体" w:cs="宋体"/>
                <w:b/>
                <w:bCs/>
                <w:color w:val="000000"/>
                <w:kern w:val="0"/>
                <w:sz w:val="18"/>
                <w:szCs w:val="18"/>
              </w:rPr>
            </w:pPr>
            <w:r w:rsidRPr="004162D6">
              <w:rPr>
                <w:rFonts w:ascii="宋体" w:hAnsi="宋体" w:cs="宋体" w:hint="eastAsia"/>
                <w:b/>
                <w:bCs/>
                <w:color w:val="000000"/>
                <w:kern w:val="0"/>
                <w:sz w:val="18"/>
                <w:szCs w:val="18"/>
              </w:rPr>
              <w:t>新疆</w:t>
            </w:r>
          </w:p>
        </w:tc>
        <w:tc>
          <w:tcPr>
            <w:tcW w:w="1831" w:type="pct"/>
            <w:tcBorders>
              <w:top w:val="single" w:sz="4" w:space="0" w:color="auto"/>
              <w:left w:val="nil"/>
              <w:bottom w:val="nil"/>
              <w:right w:val="single" w:sz="8" w:space="0" w:color="auto"/>
            </w:tcBorders>
            <w:shd w:val="clear" w:color="auto" w:fill="FFFFFF"/>
            <w:vAlign w:val="center"/>
          </w:tcPr>
          <w:p w:rsidR="004B68AA" w:rsidRPr="004162D6" w:rsidRDefault="004B68AA" w:rsidP="004162D6">
            <w:pPr>
              <w:widowControl/>
              <w:jc w:val="center"/>
              <w:rPr>
                <w:rFonts w:ascii="宋体" w:cs="宋体"/>
                <w:kern w:val="0"/>
                <w:sz w:val="18"/>
                <w:szCs w:val="18"/>
              </w:rPr>
            </w:pPr>
            <w:r w:rsidRPr="004162D6">
              <w:rPr>
                <w:rFonts w:ascii="宋体" w:hAnsi="宋体" w:cs="宋体" w:hint="eastAsia"/>
                <w:kern w:val="0"/>
                <w:sz w:val="18"/>
                <w:szCs w:val="18"/>
              </w:rPr>
              <w:t>乌鲁木齐市</w:t>
            </w:r>
          </w:p>
        </w:tc>
        <w:tc>
          <w:tcPr>
            <w:tcW w:w="297" w:type="pct"/>
            <w:tcBorders>
              <w:top w:val="single" w:sz="4" w:space="0" w:color="auto"/>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800 </w:t>
            </w:r>
          </w:p>
        </w:tc>
        <w:tc>
          <w:tcPr>
            <w:tcW w:w="251" w:type="pct"/>
            <w:tcBorders>
              <w:top w:val="single" w:sz="4" w:space="0" w:color="auto"/>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single" w:sz="4" w:space="0" w:color="auto"/>
              <w:left w:val="nil"/>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350</w:t>
            </w:r>
          </w:p>
        </w:tc>
        <w:tc>
          <w:tcPr>
            <w:tcW w:w="530" w:type="pct"/>
            <w:tcBorders>
              <w:top w:val="single" w:sz="4" w:space="0" w:color="auto"/>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single" w:sz="4" w:space="0" w:color="auto"/>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single" w:sz="4" w:space="0" w:color="auto"/>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single" w:sz="4" w:space="0" w:color="auto"/>
              <w:left w:val="nil"/>
              <w:bottom w:val="nil"/>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single" w:sz="4" w:space="0" w:color="auto"/>
              <w:left w:val="nil"/>
              <w:bottom w:val="nil"/>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878"/>
          <w:jc w:val="center"/>
        </w:trPr>
        <w:tc>
          <w:tcPr>
            <w:tcW w:w="283"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single" w:sz="4" w:space="0" w:color="auto"/>
              <w:left w:val="nil"/>
              <w:bottom w:val="single" w:sz="4" w:space="0" w:color="auto"/>
              <w:right w:val="single" w:sz="8" w:space="0" w:color="auto"/>
            </w:tcBorders>
            <w:shd w:val="clear" w:color="auto" w:fill="FFFFFF"/>
            <w:vAlign w:val="center"/>
          </w:tcPr>
          <w:p w:rsidR="004B68AA" w:rsidRPr="004162D6" w:rsidRDefault="004B68AA" w:rsidP="004162D6">
            <w:pPr>
              <w:widowControl/>
              <w:jc w:val="left"/>
              <w:rPr>
                <w:rFonts w:ascii="宋体" w:cs="宋体"/>
                <w:color w:val="000000"/>
                <w:kern w:val="0"/>
                <w:sz w:val="18"/>
                <w:szCs w:val="18"/>
              </w:rPr>
            </w:pPr>
            <w:r w:rsidRPr="004162D6">
              <w:rPr>
                <w:rFonts w:ascii="宋体" w:hAnsi="宋体" w:cs="宋体" w:hint="eastAsia"/>
                <w:color w:val="000000"/>
                <w:kern w:val="0"/>
                <w:sz w:val="18"/>
                <w:szCs w:val="18"/>
              </w:rPr>
              <w:t>石河子市、克拉玛依市、昌吉州、伊犁州、阿勒泰地区、博州、吐鲁番市、哈密地区、巴州、和田地区</w:t>
            </w:r>
          </w:p>
        </w:tc>
        <w:tc>
          <w:tcPr>
            <w:tcW w:w="297" w:type="pct"/>
            <w:tcBorders>
              <w:top w:val="single" w:sz="4" w:space="0" w:color="auto"/>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800</w:t>
            </w:r>
          </w:p>
        </w:tc>
        <w:tc>
          <w:tcPr>
            <w:tcW w:w="251" w:type="pct"/>
            <w:tcBorders>
              <w:top w:val="single" w:sz="4" w:space="0" w:color="auto"/>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single" w:sz="4" w:space="0" w:color="auto"/>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340</w:t>
            </w:r>
          </w:p>
        </w:tc>
        <w:tc>
          <w:tcPr>
            <w:tcW w:w="530" w:type="pct"/>
            <w:tcBorders>
              <w:top w:val="single" w:sz="4" w:space="0" w:color="auto"/>
              <w:left w:val="nil"/>
              <w:bottom w:val="single" w:sz="4" w:space="0" w:color="auto"/>
              <w:right w:val="single" w:sz="4"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c>
          <w:tcPr>
            <w:tcW w:w="553" w:type="pct"/>
            <w:tcBorders>
              <w:top w:val="single" w:sz="4" w:space="0" w:color="auto"/>
              <w:left w:val="nil"/>
              <w:bottom w:val="single" w:sz="4" w:space="0" w:color="auto"/>
              <w:right w:val="single" w:sz="4"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c>
          <w:tcPr>
            <w:tcW w:w="297" w:type="pct"/>
            <w:tcBorders>
              <w:top w:val="single" w:sz="4" w:space="0" w:color="auto"/>
              <w:left w:val="nil"/>
              <w:bottom w:val="single" w:sz="4" w:space="0" w:color="auto"/>
              <w:right w:val="single" w:sz="4"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c>
          <w:tcPr>
            <w:tcW w:w="251" w:type="pct"/>
            <w:tcBorders>
              <w:top w:val="single" w:sz="4" w:space="0" w:color="auto"/>
              <w:left w:val="nil"/>
              <w:bottom w:val="single" w:sz="4" w:space="0" w:color="auto"/>
              <w:right w:val="single" w:sz="4"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c>
          <w:tcPr>
            <w:tcW w:w="251" w:type="pct"/>
            <w:tcBorders>
              <w:top w:val="single" w:sz="4" w:space="0" w:color="auto"/>
              <w:left w:val="nil"/>
              <w:bottom w:val="single" w:sz="4" w:space="0" w:color="auto"/>
              <w:right w:val="single" w:sz="8"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r>
      <w:tr w:rsidR="004B68AA" w:rsidRPr="004162D6" w:rsidTr="004162D6">
        <w:trPr>
          <w:trHeight w:val="485"/>
          <w:jc w:val="center"/>
        </w:trPr>
        <w:tc>
          <w:tcPr>
            <w:tcW w:w="283"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克州</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800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320</w:t>
            </w:r>
          </w:p>
        </w:tc>
        <w:tc>
          <w:tcPr>
            <w:tcW w:w="530" w:type="pct"/>
            <w:tcBorders>
              <w:top w:val="nil"/>
              <w:left w:val="nil"/>
              <w:bottom w:val="single" w:sz="4" w:space="0" w:color="auto"/>
              <w:right w:val="single" w:sz="4"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bottom"/>
          </w:tcPr>
          <w:p w:rsidR="004B68AA" w:rsidRPr="004162D6" w:rsidRDefault="004B68AA" w:rsidP="004162D6">
            <w:pPr>
              <w:widowControl/>
              <w:jc w:val="left"/>
              <w:rPr>
                <w:rFonts w:ascii="仿宋_GB2312" w:eastAsia="仿宋_GB2312" w:hAnsi="宋体" w:cs="宋体"/>
                <w:color w:val="000000"/>
                <w:kern w:val="0"/>
                <w:sz w:val="18"/>
                <w:szCs w:val="18"/>
              </w:rPr>
            </w:pPr>
            <w:r w:rsidRPr="004162D6">
              <w:rPr>
                <w:rFonts w:ascii="仿宋_GB2312" w:eastAsia="仿宋_GB2312" w:hAnsi="宋体" w:cs="宋体" w:hint="eastAsia"/>
                <w:color w:val="000000"/>
                <w:kern w:val="0"/>
                <w:sz w:val="18"/>
                <w:szCs w:val="18"/>
              </w:rPr>
              <w:t xml:space="preserve">　</w:t>
            </w:r>
          </w:p>
        </w:tc>
      </w:tr>
      <w:tr w:rsidR="004B68AA" w:rsidRPr="004162D6" w:rsidTr="004162D6">
        <w:trPr>
          <w:trHeight w:val="469"/>
          <w:jc w:val="center"/>
        </w:trPr>
        <w:tc>
          <w:tcPr>
            <w:tcW w:w="283"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喀什地区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780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480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single" w:sz="4" w:space="0" w:color="auto"/>
            </w:tcBorders>
            <w:shd w:val="clear" w:color="auto" w:fill="FFFFFF"/>
            <w:vAlign w:val="bottom"/>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bottom"/>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32"/>
          <w:jc w:val="center"/>
        </w:trPr>
        <w:tc>
          <w:tcPr>
            <w:tcW w:w="283"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阿克苏地区</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700</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450</w:t>
            </w:r>
          </w:p>
        </w:tc>
        <w:tc>
          <w:tcPr>
            <w:tcW w:w="251" w:type="pct"/>
            <w:tcBorders>
              <w:top w:val="nil"/>
              <w:left w:val="nil"/>
              <w:bottom w:val="single" w:sz="4"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4" w:space="0" w:color="auto"/>
              <w:right w:val="single" w:sz="4" w:space="0" w:color="auto"/>
            </w:tcBorders>
            <w:shd w:val="clear" w:color="auto" w:fill="FFFFFF"/>
            <w:vAlign w:val="bottom"/>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553"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4" w:space="0" w:color="auto"/>
              <w:right w:val="single" w:sz="8" w:space="0" w:color="auto"/>
            </w:tcBorders>
            <w:shd w:val="clear" w:color="auto" w:fill="FFFFFF"/>
            <w:vAlign w:val="bottom"/>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r w:rsidR="004B68AA" w:rsidRPr="004162D6" w:rsidTr="004162D6">
        <w:trPr>
          <w:trHeight w:val="492"/>
          <w:jc w:val="center"/>
        </w:trPr>
        <w:tc>
          <w:tcPr>
            <w:tcW w:w="283"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color w:val="000000"/>
                <w:kern w:val="0"/>
                <w:sz w:val="18"/>
                <w:szCs w:val="18"/>
              </w:rPr>
            </w:pPr>
          </w:p>
        </w:tc>
        <w:tc>
          <w:tcPr>
            <w:tcW w:w="205" w:type="pct"/>
            <w:vMerge/>
            <w:tcBorders>
              <w:top w:val="nil"/>
              <w:left w:val="single" w:sz="8" w:space="0" w:color="auto"/>
              <w:bottom w:val="single" w:sz="8" w:space="0" w:color="000000"/>
              <w:right w:val="single" w:sz="8" w:space="0" w:color="auto"/>
            </w:tcBorders>
            <w:vAlign w:val="center"/>
          </w:tcPr>
          <w:p w:rsidR="004B68AA" w:rsidRPr="004162D6" w:rsidRDefault="004B68AA" w:rsidP="004162D6">
            <w:pPr>
              <w:widowControl/>
              <w:jc w:val="left"/>
              <w:rPr>
                <w:rFonts w:ascii="宋体" w:cs="宋体"/>
                <w:b/>
                <w:bCs/>
                <w:color w:val="000000"/>
                <w:kern w:val="0"/>
                <w:sz w:val="18"/>
                <w:szCs w:val="18"/>
              </w:rPr>
            </w:pPr>
          </w:p>
        </w:tc>
        <w:tc>
          <w:tcPr>
            <w:tcW w:w="1831" w:type="pct"/>
            <w:tcBorders>
              <w:top w:val="nil"/>
              <w:left w:val="nil"/>
              <w:bottom w:val="single" w:sz="8" w:space="0" w:color="auto"/>
              <w:right w:val="single" w:sz="8" w:space="0" w:color="auto"/>
            </w:tcBorders>
            <w:shd w:val="clear" w:color="auto" w:fill="FFFFFF"/>
            <w:noWrap/>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 xml:space="preserve"> </w:t>
            </w:r>
            <w:r w:rsidRPr="004162D6">
              <w:rPr>
                <w:rFonts w:ascii="宋体" w:hAnsi="宋体" w:cs="宋体" w:hint="eastAsia"/>
                <w:color w:val="000000"/>
                <w:kern w:val="0"/>
                <w:sz w:val="18"/>
                <w:szCs w:val="18"/>
              </w:rPr>
              <w:t>塔城地区</w:t>
            </w:r>
            <w:r w:rsidRPr="004162D6">
              <w:rPr>
                <w:rFonts w:ascii="宋体" w:hAnsi="宋体" w:cs="宋体"/>
                <w:color w:val="000000"/>
                <w:kern w:val="0"/>
                <w:sz w:val="18"/>
                <w:szCs w:val="18"/>
              </w:rPr>
              <w:t xml:space="preserve"> </w:t>
            </w:r>
          </w:p>
        </w:tc>
        <w:tc>
          <w:tcPr>
            <w:tcW w:w="297"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700</w:t>
            </w:r>
          </w:p>
        </w:tc>
        <w:tc>
          <w:tcPr>
            <w:tcW w:w="251"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400</w:t>
            </w:r>
          </w:p>
        </w:tc>
        <w:tc>
          <w:tcPr>
            <w:tcW w:w="251" w:type="pct"/>
            <w:tcBorders>
              <w:top w:val="nil"/>
              <w:left w:val="nil"/>
              <w:bottom w:val="single" w:sz="8" w:space="0" w:color="auto"/>
              <w:right w:val="single" w:sz="8"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color w:val="000000"/>
                <w:kern w:val="0"/>
                <w:sz w:val="18"/>
                <w:szCs w:val="18"/>
              </w:rPr>
              <w:t>300</w:t>
            </w:r>
          </w:p>
        </w:tc>
        <w:tc>
          <w:tcPr>
            <w:tcW w:w="530" w:type="pct"/>
            <w:tcBorders>
              <w:top w:val="nil"/>
              <w:left w:val="nil"/>
              <w:bottom w:val="single" w:sz="8" w:space="0" w:color="auto"/>
              <w:right w:val="single" w:sz="4" w:space="0" w:color="auto"/>
            </w:tcBorders>
            <w:shd w:val="clear" w:color="auto" w:fill="FFFFFF"/>
            <w:vAlign w:val="bottom"/>
          </w:tcPr>
          <w:p w:rsidR="004B68AA" w:rsidRPr="004162D6" w:rsidRDefault="004B68AA" w:rsidP="004162D6">
            <w:pPr>
              <w:widowControl/>
              <w:rPr>
                <w:rFonts w:ascii="宋体" w:cs="宋体"/>
                <w:color w:val="000000"/>
                <w:kern w:val="0"/>
                <w:sz w:val="18"/>
                <w:szCs w:val="18"/>
              </w:rPr>
            </w:pPr>
          </w:p>
        </w:tc>
        <w:tc>
          <w:tcPr>
            <w:tcW w:w="553"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97"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8" w:space="0" w:color="auto"/>
              <w:right w:val="single" w:sz="4" w:space="0" w:color="auto"/>
            </w:tcBorders>
            <w:shd w:val="clear" w:color="auto" w:fill="FFFFFF"/>
            <w:vAlign w:val="center"/>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c>
          <w:tcPr>
            <w:tcW w:w="251" w:type="pct"/>
            <w:tcBorders>
              <w:top w:val="nil"/>
              <w:left w:val="nil"/>
              <w:bottom w:val="single" w:sz="8" w:space="0" w:color="auto"/>
              <w:right w:val="single" w:sz="8" w:space="0" w:color="auto"/>
            </w:tcBorders>
            <w:shd w:val="clear" w:color="auto" w:fill="FFFFFF"/>
            <w:vAlign w:val="bottom"/>
          </w:tcPr>
          <w:p w:rsidR="004B68AA" w:rsidRPr="004162D6" w:rsidRDefault="004B68AA" w:rsidP="004162D6">
            <w:pPr>
              <w:widowControl/>
              <w:jc w:val="center"/>
              <w:rPr>
                <w:rFonts w:ascii="宋体" w:cs="宋体"/>
                <w:color w:val="000000"/>
                <w:kern w:val="0"/>
                <w:sz w:val="18"/>
                <w:szCs w:val="18"/>
              </w:rPr>
            </w:pPr>
            <w:r w:rsidRPr="004162D6">
              <w:rPr>
                <w:rFonts w:ascii="宋体" w:hAnsi="宋体" w:cs="宋体" w:hint="eastAsia"/>
                <w:color w:val="000000"/>
                <w:kern w:val="0"/>
                <w:sz w:val="18"/>
                <w:szCs w:val="18"/>
              </w:rPr>
              <w:t xml:space="preserve">　</w:t>
            </w:r>
          </w:p>
        </w:tc>
      </w:tr>
    </w:tbl>
    <w:p w:rsidR="004B68AA" w:rsidRDefault="004B68AA" w:rsidP="0077065A">
      <w:pPr>
        <w:widowControl/>
        <w:spacing w:line="578" w:lineRule="exact"/>
        <w:ind w:firstLineChars="200" w:firstLine="420"/>
        <w:jc w:val="left"/>
        <w:rPr>
          <w:szCs w:val="32"/>
        </w:rPr>
      </w:pPr>
      <w:r w:rsidRPr="004162D6">
        <w:rPr>
          <w:szCs w:val="32"/>
        </w:rPr>
        <w:t xml:space="preserve"> </w:t>
      </w:r>
    </w:p>
    <w:p w:rsidR="004B68AA" w:rsidRPr="00752F82" w:rsidRDefault="004B68AA" w:rsidP="0077065A">
      <w:pPr>
        <w:widowControl/>
        <w:spacing w:line="578" w:lineRule="exact"/>
        <w:ind w:firstLineChars="200" w:firstLine="420"/>
        <w:jc w:val="left"/>
        <w:rPr>
          <w:rFonts w:ascii="仿宋" w:eastAsia="仿宋" w:hAnsi="仿宋"/>
          <w:sz w:val="30"/>
          <w:szCs w:val="30"/>
        </w:rPr>
      </w:pPr>
      <w:r>
        <w:rPr>
          <w:szCs w:val="32"/>
        </w:rPr>
        <w:br w:type="page"/>
      </w:r>
      <w:r w:rsidRPr="00752F82">
        <w:rPr>
          <w:rFonts w:ascii="仿宋" w:eastAsia="仿宋" w:hAnsi="仿宋" w:hint="eastAsia"/>
          <w:sz w:val="30"/>
          <w:szCs w:val="30"/>
        </w:rPr>
        <w:t>附</w:t>
      </w:r>
      <w:r>
        <w:rPr>
          <w:rFonts w:ascii="仿宋" w:eastAsia="仿宋" w:hAnsi="仿宋" w:hint="eastAsia"/>
          <w:sz w:val="30"/>
          <w:szCs w:val="30"/>
        </w:rPr>
        <w:t>件</w:t>
      </w:r>
      <w:r>
        <w:rPr>
          <w:rFonts w:ascii="仿宋" w:eastAsia="仿宋" w:hAnsi="仿宋"/>
          <w:sz w:val="30"/>
          <w:szCs w:val="30"/>
        </w:rPr>
        <w:t>3</w:t>
      </w:r>
    </w:p>
    <w:p w:rsidR="004B68AA" w:rsidRPr="00271DCB" w:rsidRDefault="004B68AA" w:rsidP="004162D6">
      <w:pPr>
        <w:shd w:val="clear" w:color="auto" w:fill="FFFFFF"/>
        <w:spacing w:afterLines="50"/>
        <w:jc w:val="center"/>
        <w:rPr>
          <w:rFonts w:ascii="楷体_GB2312" w:eastAsia="楷体_GB2312" w:hAnsi="华文中宋"/>
          <w:b/>
          <w:sz w:val="24"/>
          <w:szCs w:val="24"/>
        </w:rPr>
      </w:pPr>
      <w:r w:rsidRPr="00271DCB">
        <w:rPr>
          <w:rFonts w:ascii="楷体_GB2312" w:eastAsia="楷体_GB2312" w:hAnsi="华文中宋" w:hint="eastAsia"/>
          <w:b/>
          <w:sz w:val="24"/>
          <w:szCs w:val="24"/>
        </w:rPr>
        <w:t>海南大学因公出差自驾（租用）车辆申请表</w:t>
      </w:r>
    </w:p>
    <w:p w:rsidR="004B68AA" w:rsidRPr="00A704B2" w:rsidRDefault="004B68AA" w:rsidP="00A1377D">
      <w:pPr>
        <w:shd w:val="clear" w:color="auto" w:fill="FFFFFF"/>
        <w:rPr>
          <w:rFonts w:ascii="宋体"/>
          <w:b/>
          <w:szCs w:val="21"/>
        </w:rPr>
      </w:pPr>
      <w:r w:rsidRPr="00A704B2">
        <w:rPr>
          <w:rFonts w:ascii="宋体" w:hAnsi="宋体" w:hint="eastAsia"/>
          <w:b/>
          <w:szCs w:val="21"/>
        </w:rPr>
        <w:t>项目名称：</w:t>
      </w:r>
      <w:r w:rsidRPr="00A704B2">
        <w:rPr>
          <w:rFonts w:ascii="宋体" w:hAnsi="宋体"/>
          <w:b/>
          <w:szCs w:val="21"/>
        </w:rPr>
        <w:t xml:space="preserve">                                      </w:t>
      </w:r>
      <w:r w:rsidRPr="00A704B2">
        <w:rPr>
          <w:rFonts w:ascii="宋体" w:hAnsi="宋体" w:hint="eastAsia"/>
          <w:b/>
          <w:szCs w:val="21"/>
        </w:rPr>
        <w:t>负责人：</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20"/>
        <w:gridCol w:w="828"/>
        <w:gridCol w:w="2232"/>
        <w:gridCol w:w="968"/>
        <w:gridCol w:w="911"/>
        <w:gridCol w:w="2621"/>
      </w:tblGrid>
      <w:tr w:rsidR="004B68AA" w:rsidRPr="00A704B2" w:rsidTr="00082831">
        <w:trPr>
          <w:trHeight w:val="389"/>
        </w:trPr>
        <w:tc>
          <w:tcPr>
            <w:tcW w:w="9108" w:type="dxa"/>
            <w:gridSpan w:val="7"/>
            <w:vAlign w:val="center"/>
          </w:tcPr>
          <w:p w:rsidR="004B68AA" w:rsidRPr="00A704B2" w:rsidRDefault="004B68AA" w:rsidP="00082831">
            <w:pPr>
              <w:shd w:val="clear" w:color="auto" w:fill="FFFFFF"/>
              <w:rPr>
                <w:rFonts w:ascii="宋体"/>
                <w:b/>
                <w:szCs w:val="21"/>
              </w:rPr>
            </w:pPr>
            <w:r w:rsidRPr="00A704B2">
              <w:rPr>
                <w:rFonts w:ascii="宋体" w:hAnsi="宋体" w:hint="eastAsia"/>
                <w:b/>
                <w:szCs w:val="21"/>
              </w:rPr>
              <w:t>用车类别：</w:t>
            </w:r>
            <w:r w:rsidRPr="00A704B2">
              <w:rPr>
                <w:rFonts w:ascii="宋体" w:hAnsi="宋体"/>
                <w:b/>
                <w:szCs w:val="21"/>
              </w:rPr>
              <w:t xml:space="preserve"> </w:t>
            </w:r>
            <w:r w:rsidRPr="00A704B2">
              <w:rPr>
                <w:rFonts w:ascii="宋体" w:hAnsi="Wingdings 2" w:hint="eastAsia"/>
                <w:b/>
                <w:szCs w:val="20"/>
              </w:rPr>
              <w:sym w:font="Wingdings 2" w:char="F0A3"/>
            </w:r>
            <w:r w:rsidRPr="00A704B2">
              <w:rPr>
                <w:rFonts w:ascii="宋体" w:hAnsi="宋体"/>
                <w:b/>
                <w:szCs w:val="21"/>
              </w:rPr>
              <w:t xml:space="preserve"> </w:t>
            </w:r>
            <w:r w:rsidRPr="00A704B2">
              <w:rPr>
                <w:rFonts w:ascii="宋体" w:hAnsi="宋体" w:hint="eastAsia"/>
                <w:b/>
                <w:szCs w:val="21"/>
              </w:rPr>
              <w:t>自驾</w:t>
            </w:r>
            <w:r w:rsidRPr="00A704B2">
              <w:rPr>
                <w:rFonts w:ascii="宋体" w:hAnsi="宋体"/>
                <w:b/>
                <w:szCs w:val="21"/>
              </w:rPr>
              <w:t xml:space="preserve">          </w:t>
            </w:r>
            <w:r w:rsidRPr="00A704B2">
              <w:rPr>
                <w:rFonts w:ascii="宋体" w:hAnsi="Wingdings 2" w:hint="eastAsia"/>
                <w:b/>
                <w:szCs w:val="20"/>
              </w:rPr>
              <w:sym w:font="Wingdings 2" w:char="F0A3"/>
            </w:r>
            <w:r w:rsidRPr="00A704B2">
              <w:rPr>
                <w:rFonts w:ascii="宋体" w:hAnsi="宋体"/>
                <w:b/>
                <w:szCs w:val="21"/>
              </w:rPr>
              <w:t xml:space="preserve"> </w:t>
            </w:r>
            <w:r w:rsidRPr="00A704B2">
              <w:rPr>
                <w:rFonts w:ascii="宋体" w:hAnsi="宋体" w:hint="eastAsia"/>
                <w:b/>
                <w:szCs w:val="21"/>
              </w:rPr>
              <w:t>租用</w:t>
            </w:r>
          </w:p>
        </w:tc>
      </w:tr>
      <w:tr w:rsidR="004B68AA" w:rsidRPr="00A704B2" w:rsidTr="00082831">
        <w:trPr>
          <w:trHeight w:val="454"/>
        </w:trPr>
        <w:tc>
          <w:tcPr>
            <w:tcW w:w="9108" w:type="dxa"/>
            <w:gridSpan w:val="7"/>
            <w:vAlign w:val="center"/>
          </w:tcPr>
          <w:p w:rsidR="004B68AA" w:rsidRPr="00A704B2" w:rsidRDefault="004B68AA" w:rsidP="00082831">
            <w:pPr>
              <w:shd w:val="clear" w:color="auto" w:fill="FFFFFF"/>
              <w:rPr>
                <w:rFonts w:ascii="宋体"/>
                <w:b/>
                <w:szCs w:val="21"/>
              </w:rPr>
            </w:pPr>
            <w:r w:rsidRPr="00A704B2">
              <w:rPr>
                <w:rFonts w:ascii="宋体" w:hAnsi="宋体" w:hint="eastAsia"/>
                <w:b/>
                <w:szCs w:val="21"/>
              </w:rPr>
              <w:t>一、租车单位或个人概况</w:t>
            </w:r>
          </w:p>
        </w:tc>
      </w:tr>
      <w:tr w:rsidR="004B68AA" w:rsidRPr="00A704B2" w:rsidTr="00082831">
        <w:trPr>
          <w:trHeight w:val="584"/>
        </w:trPr>
        <w:tc>
          <w:tcPr>
            <w:tcW w:w="828" w:type="dxa"/>
            <w:vMerge w:val="restart"/>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营运</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单位</w:t>
            </w:r>
          </w:p>
        </w:tc>
        <w:tc>
          <w:tcPr>
            <w:tcW w:w="720"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单位名称</w:t>
            </w:r>
          </w:p>
        </w:tc>
        <w:tc>
          <w:tcPr>
            <w:tcW w:w="3060" w:type="dxa"/>
            <w:gridSpan w:val="2"/>
            <w:vAlign w:val="center"/>
          </w:tcPr>
          <w:p w:rsidR="004B68AA" w:rsidRPr="00A704B2" w:rsidRDefault="004B68AA" w:rsidP="00082831">
            <w:pPr>
              <w:shd w:val="clear" w:color="auto" w:fill="FFFFFF"/>
              <w:rPr>
                <w:rFonts w:ascii="宋体"/>
                <w:szCs w:val="21"/>
              </w:rPr>
            </w:pPr>
          </w:p>
        </w:tc>
        <w:tc>
          <w:tcPr>
            <w:tcW w:w="968"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法人</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代表</w:t>
            </w:r>
          </w:p>
        </w:tc>
        <w:tc>
          <w:tcPr>
            <w:tcW w:w="3532" w:type="dxa"/>
            <w:gridSpan w:val="2"/>
            <w:vAlign w:val="center"/>
          </w:tcPr>
          <w:p w:rsidR="004B68AA" w:rsidRPr="00A704B2" w:rsidRDefault="004B68AA" w:rsidP="00082831">
            <w:pPr>
              <w:shd w:val="clear" w:color="auto" w:fill="FFFFFF"/>
              <w:rPr>
                <w:rFonts w:ascii="宋体"/>
                <w:szCs w:val="21"/>
              </w:rPr>
            </w:pPr>
          </w:p>
        </w:tc>
      </w:tr>
      <w:tr w:rsidR="004B68AA" w:rsidRPr="00A704B2" w:rsidTr="00082831">
        <w:trPr>
          <w:trHeight w:val="907"/>
        </w:trPr>
        <w:tc>
          <w:tcPr>
            <w:tcW w:w="828" w:type="dxa"/>
            <w:vMerge/>
            <w:vAlign w:val="center"/>
          </w:tcPr>
          <w:p w:rsidR="004B68AA" w:rsidRPr="00A704B2" w:rsidRDefault="004B68AA" w:rsidP="00082831">
            <w:pPr>
              <w:shd w:val="clear" w:color="auto" w:fill="FFFFFF"/>
              <w:rPr>
                <w:rFonts w:ascii="宋体"/>
                <w:szCs w:val="21"/>
              </w:rPr>
            </w:pPr>
          </w:p>
        </w:tc>
        <w:tc>
          <w:tcPr>
            <w:tcW w:w="720"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单位性质</w:t>
            </w:r>
          </w:p>
        </w:tc>
        <w:tc>
          <w:tcPr>
            <w:tcW w:w="3060" w:type="dxa"/>
            <w:gridSpan w:val="2"/>
            <w:vAlign w:val="center"/>
          </w:tcPr>
          <w:p w:rsidR="004B68AA" w:rsidRPr="00A704B2" w:rsidRDefault="004B68AA" w:rsidP="00082831">
            <w:pPr>
              <w:shd w:val="clear" w:color="auto" w:fill="FFFFFF"/>
              <w:rPr>
                <w:rFonts w:ascii="宋体"/>
                <w:szCs w:val="21"/>
              </w:rPr>
            </w:pPr>
            <w:r w:rsidRPr="00A704B2">
              <w:rPr>
                <w:rFonts w:ascii="宋体" w:hAnsi="宋体" w:hint="eastAsia"/>
                <w:szCs w:val="21"/>
              </w:rPr>
              <w:t>□事业单位□高等院校</w:t>
            </w:r>
          </w:p>
          <w:p w:rsidR="004B68AA" w:rsidRPr="00A704B2" w:rsidRDefault="004B68AA" w:rsidP="00082831">
            <w:pPr>
              <w:shd w:val="clear" w:color="auto" w:fill="FFFFFF"/>
              <w:rPr>
                <w:rFonts w:ascii="宋体"/>
                <w:szCs w:val="21"/>
              </w:rPr>
            </w:pPr>
            <w:r w:rsidRPr="00A704B2">
              <w:rPr>
                <w:rFonts w:ascii="宋体" w:hAnsi="宋体" w:hint="eastAsia"/>
                <w:szCs w:val="21"/>
              </w:rPr>
              <w:t>□科研院所□企业、公司</w:t>
            </w:r>
          </w:p>
          <w:p w:rsidR="004B68AA" w:rsidRPr="00A704B2" w:rsidRDefault="004B68AA" w:rsidP="00082831">
            <w:pPr>
              <w:shd w:val="clear" w:color="auto" w:fill="FFFFFF"/>
              <w:rPr>
                <w:rFonts w:ascii="宋体"/>
                <w:szCs w:val="21"/>
              </w:rPr>
            </w:pPr>
            <w:r w:rsidRPr="00A704B2">
              <w:rPr>
                <w:rFonts w:ascii="宋体" w:hAnsi="宋体" w:hint="eastAsia"/>
                <w:szCs w:val="21"/>
              </w:rPr>
              <w:t>□其它</w:t>
            </w:r>
          </w:p>
        </w:tc>
        <w:tc>
          <w:tcPr>
            <w:tcW w:w="968"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机构代码</w:t>
            </w:r>
            <w:r w:rsidRPr="00A704B2">
              <w:rPr>
                <w:rFonts w:ascii="宋体" w:hAnsi="宋体"/>
                <w:szCs w:val="21"/>
              </w:rPr>
              <w:t>/</w:t>
            </w:r>
            <w:r w:rsidRPr="00A704B2">
              <w:rPr>
                <w:rFonts w:ascii="宋体" w:hAnsi="宋体" w:hint="eastAsia"/>
                <w:szCs w:val="21"/>
              </w:rPr>
              <w:t>营业执照</w:t>
            </w:r>
          </w:p>
        </w:tc>
        <w:tc>
          <w:tcPr>
            <w:tcW w:w="3532" w:type="dxa"/>
            <w:gridSpan w:val="2"/>
            <w:vAlign w:val="center"/>
          </w:tcPr>
          <w:p w:rsidR="004B68AA" w:rsidRPr="00A704B2" w:rsidRDefault="004B68AA" w:rsidP="00082831">
            <w:pPr>
              <w:shd w:val="clear" w:color="auto" w:fill="FFFFFF"/>
              <w:rPr>
                <w:rFonts w:ascii="宋体"/>
                <w:szCs w:val="21"/>
              </w:rPr>
            </w:pPr>
          </w:p>
        </w:tc>
      </w:tr>
      <w:tr w:rsidR="004B68AA" w:rsidRPr="00A704B2" w:rsidTr="00082831">
        <w:trPr>
          <w:trHeight w:val="502"/>
        </w:trPr>
        <w:tc>
          <w:tcPr>
            <w:tcW w:w="828" w:type="dxa"/>
            <w:vMerge w:val="restart"/>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个人</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车辆</w:t>
            </w:r>
          </w:p>
        </w:tc>
        <w:tc>
          <w:tcPr>
            <w:tcW w:w="720" w:type="dxa"/>
            <w:vMerge w:val="restart"/>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车主</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信息</w:t>
            </w:r>
          </w:p>
        </w:tc>
        <w:tc>
          <w:tcPr>
            <w:tcW w:w="828"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姓名</w:t>
            </w:r>
          </w:p>
        </w:tc>
        <w:tc>
          <w:tcPr>
            <w:tcW w:w="2232" w:type="dxa"/>
            <w:vAlign w:val="center"/>
          </w:tcPr>
          <w:p w:rsidR="004B68AA" w:rsidRPr="00A704B2" w:rsidRDefault="004B68AA" w:rsidP="00082831">
            <w:pPr>
              <w:shd w:val="clear" w:color="auto" w:fill="FFFFFF"/>
              <w:jc w:val="center"/>
              <w:rPr>
                <w:rFonts w:ascii="宋体"/>
                <w:szCs w:val="21"/>
              </w:rPr>
            </w:pPr>
          </w:p>
        </w:tc>
        <w:tc>
          <w:tcPr>
            <w:tcW w:w="968" w:type="dxa"/>
            <w:vMerge w:val="restart"/>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司机</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信息</w:t>
            </w:r>
          </w:p>
        </w:tc>
        <w:tc>
          <w:tcPr>
            <w:tcW w:w="911"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姓名</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val="481"/>
        </w:trPr>
        <w:tc>
          <w:tcPr>
            <w:tcW w:w="828" w:type="dxa"/>
            <w:vMerge/>
            <w:vAlign w:val="center"/>
          </w:tcPr>
          <w:p w:rsidR="004B68AA" w:rsidRPr="00A704B2" w:rsidRDefault="004B68AA" w:rsidP="00082831">
            <w:pPr>
              <w:shd w:val="clear" w:color="auto" w:fill="FFFFFF"/>
              <w:jc w:val="center"/>
              <w:rPr>
                <w:rFonts w:ascii="宋体"/>
                <w:szCs w:val="21"/>
              </w:rPr>
            </w:pPr>
          </w:p>
        </w:tc>
        <w:tc>
          <w:tcPr>
            <w:tcW w:w="720" w:type="dxa"/>
            <w:vMerge/>
            <w:vAlign w:val="center"/>
          </w:tcPr>
          <w:p w:rsidR="004B68AA" w:rsidRPr="00A704B2" w:rsidRDefault="004B68AA" w:rsidP="00082831">
            <w:pPr>
              <w:shd w:val="clear" w:color="auto" w:fill="FFFFFF"/>
              <w:jc w:val="center"/>
              <w:rPr>
                <w:rFonts w:ascii="宋体"/>
                <w:szCs w:val="21"/>
              </w:rPr>
            </w:pPr>
          </w:p>
        </w:tc>
        <w:tc>
          <w:tcPr>
            <w:tcW w:w="828"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联系</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电话</w:t>
            </w:r>
          </w:p>
        </w:tc>
        <w:tc>
          <w:tcPr>
            <w:tcW w:w="2232" w:type="dxa"/>
            <w:vAlign w:val="center"/>
          </w:tcPr>
          <w:p w:rsidR="004B68AA" w:rsidRPr="00A704B2" w:rsidRDefault="004B68AA" w:rsidP="00082831">
            <w:pPr>
              <w:shd w:val="clear" w:color="auto" w:fill="FFFFFF"/>
              <w:jc w:val="center"/>
              <w:rPr>
                <w:rFonts w:ascii="宋体"/>
                <w:szCs w:val="21"/>
              </w:rPr>
            </w:pPr>
          </w:p>
        </w:tc>
        <w:tc>
          <w:tcPr>
            <w:tcW w:w="968" w:type="dxa"/>
            <w:vMerge/>
            <w:vAlign w:val="center"/>
          </w:tcPr>
          <w:p w:rsidR="004B68AA" w:rsidRPr="00A704B2" w:rsidRDefault="004B68AA" w:rsidP="00082831">
            <w:pPr>
              <w:shd w:val="clear" w:color="auto" w:fill="FFFFFF"/>
              <w:jc w:val="center"/>
              <w:rPr>
                <w:rFonts w:ascii="宋体"/>
                <w:szCs w:val="21"/>
              </w:rPr>
            </w:pPr>
          </w:p>
        </w:tc>
        <w:tc>
          <w:tcPr>
            <w:tcW w:w="911"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联系</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电话</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val="618"/>
        </w:trPr>
        <w:tc>
          <w:tcPr>
            <w:tcW w:w="828" w:type="dxa"/>
            <w:vMerge/>
            <w:vAlign w:val="center"/>
          </w:tcPr>
          <w:p w:rsidR="004B68AA" w:rsidRPr="00A704B2" w:rsidRDefault="004B68AA" w:rsidP="00082831">
            <w:pPr>
              <w:shd w:val="clear" w:color="auto" w:fill="FFFFFF"/>
              <w:jc w:val="center"/>
              <w:rPr>
                <w:rFonts w:ascii="宋体"/>
                <w:szCs w:val="21"/>
              </w:rPr>
            </w:pPr>
          </w:p>
        </w:tc>
        <w:tc>
          <w:tcPr>
            <w:tcW w:w="720" w:type="dxa"/>
            <w:vMerge/>
            <w:vAlign w:val="center"/>
          </w:tcPr>
          <w:p w:rsidR="004B68AA" w:rsidRPr="00A704B2" w:rsidRDefault="004B68AA" w:rsidP="00082831">
            <w:pPr>
              <w:shd w:val="clear" w:color="auto" w:fill="FFFFFF"/>
              <w:jc w:val="center"/>
              <w:rPr>
                <w:rFonts w:ascii="宋体"/>
                <w:szCs w:val="21"/>
              </w:rPr>
            </w:pPr>
          </w:p>
        </w:tc>
        <w:tc>
          <w:tcPr>
            <w:tcW w:w="828"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身份</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证号</w:t>
            </w:r>
          </w:p>
        </w:tc>
        <w:tc>
          <w:tcPr>
            <w:tcW w:w="2232" w:type="dxa"/>
            <w:vAlign w:val="center"/>
          </w:tcPr>
          <w:p w:rsidR="004B68AA" w:rsidRPr="00A704B2" w:rsidRDefault="004B68AA" w:rsidP="00082831">
            <w:pPr>
              <w:shd w:val="clear" w:color="auto" w:fill="FFFFFF"/>
              <w:jc w:val="center"/>
              <w:rPr>
                <w:rFonts w:ascii="宋体"/>
                <w:szCs w:val="21"/>
              </w:rPr>
            </w:pPr>
          </w:p>
        </w:tc>
        <w:tc>
          <w:tcPr>
            <w:tcW w:w="968" w:type="dxa"/>
            <w:vMerge/>
            <w:vAlign w:val="center"/>
          </w:tcPr>
          <w:p w:rsidR="004B68AA" w:rsidRPr="00A704B2" w:rsidRDefault="004B68AA" w:rsidP="00082831">
            <w:pPr>
              <w:shd w:val="clear" w:color="auto" w:fill="FFFFFF"/>
              <w:jc w:val="center"/>
              <w:rPr>
                <w:rFonts w:ascii="宋体"/>
                <w:szCs w:val="21"/>
              </w:rPr>
            </w:pPr>
          </w:p>
        </w:tc>
        <w:tc>
          <w:tcPr>
            <w:tcW w:w="911"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身份</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证号</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val="498"/>
        </w:trPr>
        <w:tc>
          <w:tcPr>
            <w:tcW w:w="828" w:type="dxa"/>
            <w:vMerge/>
            <w:vAlign w:val="center"/>
          </w:tcPr>
          <w:p w:rsidR="004B68AA" w:rsidRPr="00A704B2" w:rsidRDefault="004B68AA" w:rsidP="00082831">
            <w:pPr>
              <w:shd w:val="clear" w:color="auto" w:fill="FFFFFF"/>
              <w:jc w:val="center"/>
              <w:rPr>
                <w:rFonts w:ascii="宋体"/>
                <w:szCs w:val="21"/>
              </w:rPr>
            </w:pPr>
          </w:p>
        </w:tc>
        <w:tc>
          <w:tcPr>
            <w:tcW w:w="720" w:type="dxa"/>
            <w:vMerge/>
            <w:vAlign w:val="center"/>
          </w:tcPr>
          <w:p w:rsidR="004B68AA" w:rsidRPr="00A704B2" w:rsidRDefault="004B68AA" w:rsidP="00082831">
            <w:pPr>
              <w:shd w:val="clear" w:color="auto" w:fill="FFFFFF"/>
              <w:jc w:val="center"/>
              <w:rPr>
                <w:rFonts w:ascii="宋体"/>
                <w:szCs w:val="21"/>
              </w:rPr>
            </w:pPr>
          </w:p>
        </w:tc>
        <w:tc>
          <w:tcPr>
            <w:tcW w:w="828"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地址</w:t>
            </w:r>
          </w:p>
        </w:tc>
        <w:tc>
          <w:tcPr>
            <w:tcW w:w="2232" w:type="dxa"/>
            <w:vAlign w:val="center"/>
          </w:tcPr>
          <w:p w:rsidR="004B68AA" w:rsidRPr="00A704B2" w:rsidRDefault="004B68AA" w:rsidP="00082831">
            <w:pPr>
              <w:shd w:val="clear" w:color="auto" w:fill="FFFFFF"/>
              <w:jc w:val="center"/>
              <w:rPr>
                <w:rFonts w:ascii="宋体"/>
                <w:szCs w:val="21"/>
              </w:rPr>
            </w:pPr>
          </w:p>
        </w:tc>
        <w:tc>
          <w:tcPr>
            <w:tcW w:w="968" w:type="dxa"/>
            <w:vMerge/>
            <w:vAlign w:val="center"/>
          </w:tcPr>
          <w:p w:rsidR="004B68AA" w:rsidRPr="00A704B2" w:rsidRDefault="004B68AA" w:rsidP="00082831">
            <w:pPr>
              <w:shd w:val="clear" w:color="auto" w:fill="FFFFFF"/>
              <w:jc w:val="center"/>
              <w:rPr>
                <w:rFonts w:ascii="宋体"/>
                <w:szCs w:val="21"/>
              </w:rPr>
            </w:pPr>
          </w:p>
        </w:tc>
        <w:tc>
          <w:tcPr>
            <w:tcW w:w="911"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地址</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val="593"/>
        </w:trPr>
        <w:tc>
          <w:tcPr>
            <w:tcW w:w="828" w:type="dxa"/>
            <w:vMerge/>
            <w:vAlign w:val="center"/>
          </w:tcPr>
          <w:p w:rsidR="004B68AA" w:rsidRPr="00A704B2" w:rsidRDefault="004B68AA" w:rsidP="00082831">
            <w:pPr>
              <w:shd w:val="clear" w:color="auto" w:fill="FFFFFF"/>
              <w:jc w:val="center"/>
              <w:rPr>
                <w:rFonts w:ascii="宋体"/>
                <w:szCs w:val="21"/>
              </w:rPr>
            </w:pPr>
          </w:p>
        </w:tc>
        <w:tc>
          <w:tcPr>
            <w:tcW w:w="720" w:type="dxa"/>
            <w:vMerge/>
            <w:vAlign w:val="center"/>
          </w:tcPr>
          <w:p w:rsidR="004B68AA" w:rsidRPr="00A704B2" w:rsidRDefault="004B68AA" w:rsidP="00082831">
            <w:pPr>
              <w:shd w:val="clear" w:color="auto" w:fill="FFFFFF"/>
              <w:jc w:val="center"/>
              <w:rPr>
                <w:rFonts w:ascii="宋体"/>
                <w:szCs w:val="21"/>
              </w:rPr>
            </w:pPr>
          </w:p>
        </w:tc>
        <w:tc>
          <w:tcPr>
            <w:tcW w:w="828"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行驶证号</w:t>
            </w:r>
          </w:p>
        </w:tc>
        <w:tc>
          <w:tcPr>
            <w:tcW w:w="2232" w:type="dxa"/>
            <w:vAlign w:val="center"/>
          </w:tcPr>
          <w:p w:rsidR="004B68AA" w:rsidRPr="00A704B2" w:rsidRDefault="004B68AA" w:rsidP="00082831">
            <w:pPr>
              <w:shd w:val="clear" w:color="auto" w:fill="FFFFFF"/>
              <w:jc w:val="center"/>
              <w:rPr>
                <w:rFonts w:ascii="宋体"/>
                <w:szCs w:val="21"/>
              </w:rPr>
            </w:pPr>
          </w:p>
        </w:tc>
        <w:tc>
          <w:tcPr>
            <w:tcW w:w="968" w:type="dxa"/>
            <w:vMerge/>
            <w:vAlign w:val="center"/>
          </w:tcPr>
          <w:p w:rsidR="004B68AA" w:rsidRPr="00A704B2" w:rsidRDefault="004B68AA" w:rsidP="00082831">
            <w:pPr>
              <w:shd w:val="clear" w:color="auto" w:fill="FFFFFF"/>
              <w:jc w:val="center"/>
              <w:rPr>
                <w:rFonts w:ascii="宋体"/>
                <w:szCs w:val="21"/>
              </w:rPr>
            </w:pPr>
          </w:p>
        </w:tc>
        <w:tc>
          <w:tcPr>
            <w:tcW w:w="911"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驾驶证号</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hRule="exact" w:val="454"/>
        </w:trPr>
        <w:tc>
          <w:tcPr>
            <w:tcW w:w="9108" w:type="dxa"/>
            <w:gridSpan w:val="7"/>
            <w:vAlign w:val="center"/>
          </w:tcPr>
          <w:p w:rsidR="004B68AA" w:rsidRPr="00A704B2" w:rsidRDefault="004B68AA" w:rsidP="00082831">
            <w:pPr>
              <w:shd w:val="clear" w:color="auto" w:fill="FFFFFF"/>
              <w:rPr>
                <w:rFonts w:ascii="宋体"/>
                <w:b/>
                <w:szCs w:val="21"/>
              </w:rPr>
            </w:pPr>
            <w:r w:rsidRPr="00A704B2">
              <w:rPr>
                <w:rFonts w:ascii="宋体" w:hAnsi="宋体" w:hint="eastAsia"/>
                <w:b/>
                <w:szCs w:val="21"/>
              </w:rPr>
              <w:t>二、车辆使用记录</w:t>
            </w:r>
          </w:p>
        </w:tc>
      </w:tr>
      <w:tr w:rsidR="004B68AA" w:rsidRPr="00A704B2" w:rsidTr="00082831">
        <w:trPr>
          <w:trHeight w:val="394"/>
        </w:trPr>
        <w:tc>
          <w:tcPr>
            <w:tcW w:w="1548" w:type="dxa"/>
            <w:gridSpan w:val="2"/>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车牌号码</w:t>
            </w:r>
          </w:p>
        </w:tc>
        <w:tc>
          <w:tcPr>
            <w:tcW w:w="3060" w:type="dxa"/>
            <w:gridSpan w:val="2"/>
            <w:vAlign w:val="center"/>
          </w:tcPr>
          <w:p w:rsidR="004B68AA" w:rsidRPr="00A704B2" w:rsidRDefault="004B68AA" w:rsidP="00082831">
            <w:pPr>
              <w:shd w:val="clear" w:color="auto" w:fill="FFFFFF"/>
              <w:rPr>
                <w:rFonts w:ascii="宋体"/>
                <w:szCs w:val="21"/>
              </w:rPr>
            </w:pPr>
          </w:p>
        </w:tc>
        <w:tc>
          <w:tcPr>
            <w:tcW w:w="1879" w:type="dxa"/>
            <w:gridSpan w:val="2"/>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使用地点</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hRule="exact" w:val="454"/>
        </w:trPr>
        <w:tc>
          <w:tcPr>
            <w:tcW w:w="6487" w:type="dxa"/>
            <w:gridSpan w:val="6"/>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使用时间</w:t>
            </w:r>
          </w:p>
        </w:tc>
        <w:tc>
          <w:tcPr>
            <w:tcW w:w="2621" w:type="dxa"/>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天数</w:t>
            </w:r>
          </w:p>
        </w:tc>
      </w:tr>
      <w:tr w:rsidR="004B68AA" w:rsidRPr="00A704B2" w:rsidTr="00082831">
        <w:trPr>
          <w:trHeight w:hRule="exact" w:val="454"/>
        </w:trPr>
        <w:tc>
          <w:tcPr>
            <w:tcW w:w="6487" w:type="dxa"/>
            <w:gridSpan w:val="6"/>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年</w:t>
            </w:r>
            <w:r w:rsidRPr="00A704B2">
              <w:rPr>
                <w:rFonts w:ascii="宋体" w:hAnsi="宋体"/>
                <w:szCs w:val="21"/>
              </w:rPr>
              <w:t xml:space="preserve">  </w:t>
            </w:r>
            <w:r w:rsidRPr="00A704B2">
              <w:rPr>
                <w:rFonts w:ascii="宋体" w:hAnsi="宋体" w:hint="eastAsia"/>
                <w:szCs w:val="21"/>
              </w:rPr>
              <w:t>月</w:t>
            </w:r>
            <w:r w:rsidRPr="00A704B2">
              <w:rPr>
                <w:rFonts w:ascii="宋体" w:hAnsi="宋体"/>
                <w:szCs w:val="21"/>
              </w:rPr>
              <w:t xml:space="preserve">  </w:t>
            </w:r>
            <w:r w:rsidRPr="00A704B2">
              <w:rPr>
                <w:rFonts w:ascii="宋体" w:hAnsi="宋体" w:hint="eastAsia"/>
                <w:szCs w:val="21"/>
              </w:rPr>
              <w:t>日至</w:t>
            </w:r>
            <w:r w:rsidRPr="00A704B2">
              <w:rPr>
                <w:rFonts w:ascii="宋体" w:hAnsi="宋体"/>
                <w:szCs w:val="21"/>
              </w:rPr>
              <w:t xml:space="preserve">        </w:t>
            </w:r>
            <w:r w:rsidRPr="00A704B2">
              <w:rPr>
                <w:rFonts w:ascii="宋体" w:hAnsi="宋体" w:hint="eastAsia"/>
                <w:szCs w:val="21"/>
              </w:rPr>
              <w:t>年</w:t>
            </w:r>
            <w:r w:rsidRPr="00A704B2">
              <w:rPr>
                <w:rFonts w:ascii="宋体" w:hAnsi="宋体"/>
                <w:szCs w:val="21"/>
              </w:rPr>
              <w:t xml:space="preserve">  </w:t>
            </w:r>
            <w:r w:rsidRPr="00A704B2">
              <w:rPr>
                <w:rFonts w:ascii="宋体" w:hAnsi="宋体" w:hint="eastAsia"/>
                <w:szCs w:val="21"/>
              </w:rPr>
              <w:t>月</w:t>
            </w:r>
            <w:r w:rsidRPr="00A704B2">
              <w:rPr>
                <w:rFonts w:ascii="宋体" w:hAnsi="宋体"/>
                <w:szCs w:val="21"/>
              </w:rPr>
              <w:t xml:space="preserve">  </w:t>
            </w:r>
            <w:r w:rsidRPr="00A704B2">
              <w:rPr>
                <w:rFonts w:ascii="宋体" w:hAnsi="宋体" w:hint="eastAsia"/>
                <w:szCs w:val="21"/>
              </w:rPr>
              <w:t>日</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hRule="exact" w:val="454"/>
        </w:trPr>
        <w:tc>
          <w:tcPr>
            <w:tcW w:w="6487" w:type="dxa"/>
            <w:gridSpan w:val="6"/>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年</w:t>
            </w:r>
            <w:r w:rsidRPr="00A704B2">
              <w:rPr>
                <w:rFonts w:ascii="宋体" w:hAnsi="宋体"/>
                <w:szCs w:val="21"/>
              </w:rPr>
              <w:t xml:space="preserve">  </w:t>
            </w:r>
            <w:r w:rsidRPr="00A704B2">
              <w:rPr>
                <w:rFonts w:ascii="宋体" w:hAnsi="宋体" w:hint="eastAsia"/>
                <w:szCs w:val="21"/>
              </w:rPr>
              <w:t>月</w:t>
            </w:r>
            <w:r w:rsidRPr="00A704B2">
              <w:rPr>
                <w:rFonts w:ascii="宋体" w:hAnsi="宋体"/>
                <w:szCs w:val="21"/>
              </w:rPr>
              <w:t xml:space="preserve">  </w:t>
            </w:r>
            <w:r w:rsidRPr="00A704B2">
              <w:rPr>
                <w:rFonts w:ascii="宋体" w:hAnsi="宋体" w:hint="eastAsia"/>
                <w:szCs w:val="21"/>
              </w:rPr>
              <w:t>日至</w:t>
            </w:r>
            <w:r w:rsidRPr="00A704B2">
              <w:rPr>
                <w:rFonts w:ascii="宋体" w:hAnsi="宋体"/>
                <w:szCs w:val="21"/>
              </w:rPr>
              <w:t xml:space="preserve">        </w:t>
            </w:r>
            <w:r w:rsidRPr="00A704B2">
              <w:rPr>
                <w:rFonts w:ascii="宋体" w:hAnsi="宋体" w:hint="eastAsia"/>
                <w:szCs w:val="21"/>
              </w:rPr>
              <w:t>年</w:t>
            </w:r>
            <w:r w:rsidRPr="00A704B2">
              <w:rPr>
                <w:rFonts w:ascii="宋体" w:hAnsi="宋体"/>
                <w:szCs w:val="21"/>
              </w:rPr>
              <w:t xml:space="preserve">  </w:t>
            </w:r>
            <w:r w:rsidRPr="00A704B2">
              <w:rPr>
                <w:rFonts w:ascii="宋体" w:hAnsi="宋体" w:hint="eastAsia"/>
                <w:szCs w:val="21"/>
              </w:rPr>
              <w:t>月</w:t>
            </w:r>
            <w:r w:rsidRPr="00A704B2">
              <w:rPr>
                <w:rFonts w:ascii="宋体" w:hAnsi="宋体"/>
                <w:szCs w:val="21"/>
              </w:rPr>
              <w:t xml:space="preserve">  </w:t>
            </w:r>
            <w:r w:rsidRPr="00A704B2">
              <w:rPr>
                <w:rFonts w:ascii="宋体" w:hAnsi="宋体" w:hint="eastAsia"/>
                <w:szCs w:val="21"/>
              </w:rPr>
              <w:t>日</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hRule="exact" w:val="454"/>
        </w:trPr>
        <w:tc>
          <w:tcPr>
            <w:tcW w:w="6487" w:type="dxa"/>
            <w:gridSpan w:val="6"/>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年</w:t>
            </w:r>
            <w:r w:rsidRPr="00A704B2">
              <w:rPr>
                <w:rFonts w:ascii="宋体" w:hAnsi="宋体"/>
                <w:szCs w:val="21"/>
              </w:rPr>
              <w:t xml:space="preserve">  </w:t>
            </w:r>
            <w:r w:rsidRPr="00A704B2">
              <w:rPr>
                <w:rFonts w:ascii="宋体" w:hAnsi="宋体" w:hint="eastAsia"/>
                <w:szCs w:val="21"/>
              </w:rPr>
              <w:t>月</w:t>
            </w:r>
            <w:r w:rsidRPr="00A704B2">
              <w:rPr>
                <w:rFonts w:ascii="宋体" w:hAnsi="宋体"/>
                <w:szCs w:val="21"/>
              </w:rPr>
              <w:t xml:space="preserve">  </w:t>
            </w:r>
            <w:r w:rsidRPr="00A704B2">
              <w:rPr>
                <w:rFonts w:ascii="宋体" w:hAnsi="宋体" w:hint="eastAsia"/>
                <w:szCs w:val="21"/>
              </w:rPr>
              <w:t>日至</w:t>
            </w:r>
            <w:r w:rsidRPr="00A704B2">
              <w:rPr>
                <w:rFonts w:ascii="宋体" w:hAnsi="宋体"/>
                <w:szCs w:val="21"/>
              </w:rPr>
              <w:t xml:space="preserve">        </w:t>
            </w:r>
            <w:r w:rsidRPr="00A704B2">
              <w:rPr>
                <w:rFonts w:ascii="宋体" w:hAnsi="宋体" w:hint="eastAsia"/>
                <w:szCs w:val="21"/>
              </w:rPr>
              <w:t>年</w:t>
            </w:r>
            <w:r w:rsidRPr="00A704B2">
              <w:rPr>
                <w:rFonts w:ascii="宋体" w:hAnsi="宋体"/>
                <w:szCs w:val="21"/>
              </w:rPr>
              <w:t xml:space="preserve">  </w:t>
            </w:r>
            <w:r w:rsidRPr="00A704B2">
              <w:rPr>
                <w:rFonts w:ascii="宋体" w:hAnsi="宋体" w:hint="eastAsia"/>
                <w:szCs w:val="21"/>
              </w:rPr>
              <w:t>月</w:t>
            </w:r>
            <w:r w:rsidRPr="00A704B2">
              <w:rPr>
                <w:rFonts w:ascii="宋体" w:hAnsi="宋体"/>
                <w:szCs w:val="21"/>
              </w:rPr>
              <w:t xml:space="preserve">  </w:t>
            </w:r>
            <w:r w:rsidRPr="00A704B2">
              <w:rPr>
                <w:rFonts w:ascii="宋体" w:hAnsi="宋体" w:hint="eastAsia"/>
                <w:szCs w:val="21"/>
              </w:rPr>
              <w:t>日</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hRule="exact" w:val="454"/>
        </w:trPr>
        <w:tc>
          <w:tcPr>
            <w:tcW w:w="1548" w:type="dxa"/>
            <w:gridSpan w:val="2"/>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计算标准</w:t>
            </w:r>
          </w:p>
        </w:tc>
        <w:tc>
          <w:tcPr>
            <w:tcW w:w="7560" w:type="dxa"/>
            <w:gridSpan w:val="5"/>
            <w:vAlign w:val="center"/>
          </w:tcPr>
          <w:p w:rsidR="004B68AA" w:rsidRPr="00A704B2" w:rsidRDefault="004B68AA" w:rsidP="00082831">
            <w:pPr>
              <w:shd w:val="clear" w:color="auto" w:fill="FFFFFF"/>
              <w:rPr>
                <w:rFonts w:ascii="宋体"/>
                <w:szCs w:val="21"/>
              </w:rPr>
            </w:pPr>
          </w:p>
        </w:tc>
      </w:tr>
      <w:tr w:rsidR="004B68AA" w:rsidRPr="00A704B2" w:rsidTr="00082831">
        <w:trPr>
          <w:trHeight w:hRule="exact" w:val="454"/>
        </w:trPr>
        <w:tc>
          <w:tcPr>
            <w:tcW w:w="1548" w:type="dxa"/>
            <w:gridSpan w:val="2"/>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合计金额</w:t>
            </w:r>
          </w:p>
        </w:tc>
        <w:tc>
          <w:tcPr>
            <w:tcW w:w="3060" w:type="dxa"/>
            <w:gridSpan w:val="2"/>
            <w:vAlign w:val="center"/>
          </w:tcPr>
          <w:p w:rsidR="004B68AA" w:rsidRPr="00A704B2" w:rsidRDefault="004B68AA" w:rsidP="00A704B2">
            <w:pPr>
              <w:shd w:val="clear" w:color="auto" w:fill="FFFFFF"/>
              <w:ind w:firstLineChars="750" w:firstLine="1575"/>
              <w:rPr>
                <w:rFonts w:ascii="宋体"/>
                <w:szCs w:val="21"/>
              </w:rPr>
            </w:pPr>
          </w:p>
        </w:tc>
        <w:tc>
          <w:tcPr>
            <w:tcW w:w="1879" w:type="dxa"/>
            <w:gridSpan w:val="2"/>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付款方式</w:t>
            </w:r>
          </w:p>
        </w:tc>
        <w:tc>
          <w:tcPr>
            <w:tcW w:w="2621" w:type="dxa"/>
            <w:vAlign w:val="center"/>
          </w:tcPr>
          <w:p w:rsidR="004B68AA" w:rsidRPr="00A704B2" w:rsidRDefault="004B68AA" w:rsidP="00082831">
            <w:pPr>
              <w:shd w:val="clear" w:color="auto" w:fill="FFFFFF"/>
              <w:rPr>
                <w:rFonts w:ascii="宋体"/>
                <w:szCs w:val="21"/>
              </w:rPr>
            </w:pPr>
          </w:p>
        </w:tc>
      </w:tr>
      <w:tr w:rsidR="004B68AA" w:rsidRPr="00A704B2" w:rsidTr="00082831">
        <w:trPr>
          <w:trHeight w:hRule="exact" w:val="1032"/>
        </w:trPr>
        <w:tc>
          <w:tcPr>
            <w:tcW w:w="1548" w:type="dxa"/>
            <w:gridSpan w:val="2"/>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出差人员</w:t>
            </w:r>
          </w:p>
        </w:tc>
        <w:tc>
          <w:tcPr>
            <w:tcW w:w="7560" w:type="dxa"/>
            <w:gridSpan w:val="5"/>
            <w:vAlign w:val="center"/>
          </w:tcPr>
          <w:p w:rsidR="004B68AA" w:rsidRPr="00A704B2" w:rsidRDefault="004B68AA" w:rsidP="004162D6">
            <w:pPr>
              <w:shd w:val="clear" w:color="auto" w:fill="FFFFFF"/>
              <w:adjustRightInd w:val="0"/>
              <w:snapToGrid w:val="0"/>
              <w:spacing w:beforeLines="50" w:afterLines="50"/>
              <w:jc w:val="left"/>
              <w:rPr>
                <w:rFonts w:ascii="宋体"/>
                <w:b/>
                <w:szCs w:val="21"/>
              </w:rPr>
            </w:pPr>
            <w:r w:rsidRPr="00A704B2">
              <w:rPr>
                <w:rFonts w:ascii="宋体" w:hAnsi="宋体" w:hint="eastAsia"/>
                <w:b/>
                <w:szCs w:val="21"/>
              </w:rPr>
              <w:t>本人对以上内容的真实性负责。</w:t>
            </w:r>
          </w:p>
          <w:p w:rsidR="004B68AA" w:rsidRPr="00A704B2" w:rsidRDefault="004B68AA" w:rsidP="004162D6">
            <w:pPr>
              <w:shd w:val="clear" w:color="auto" w:fill="FFFFFF"/>
              <w:adjustRightInd w:val="0"/>
              <w:snapToGrid w:val="0"/>
              <w:spacing w:beforeLines="50" w:afterLines="50"/>
              <w:rPr>
                <w:rFonts w:ascii="宋体"/>
                <w:szCs w:val="21"/>
              </w:rPr>
            </w:pPr>
            <w:r w:rsidRPr="00A704B2">
              <w:rPr>
                <w:rFonts w:ascii="宋体" w:hAnsi="宋体" w:hint="eastAsia"/>
                <w:szCs w:val="21"/>
              </w:rPr>
              <w:t>出差人员：</w:t>
            </w:r>
            <w:r w:rsidRPr="00A704B2">
              <w:rPr>
                <w:rFonts w:ascii="宋体" w:hAnsi="宋体"/>
                <w:szCs w:val="21"/>
              </w:rPr>
              <w:t xml:space="preserve">                          </w:t>
            </w:r>
            <w:r w:rsidRPr="00A704B2">
              <w:rPr>
                <w:rFonts w:ascii="宋体" w:hAnsi="宋体" w:hint="eastAsia"/>
                <w:szCs w:val="21"/>
              </w:rPr>
              <w:t>年</w:t>
            </w:r>
            <w:r w:rsidRPr="00A704B2">
              <w:rPr>
                <w:rFonts w:ascii="宋体" w:hAnsi="宋体"/>
                <w:szCs w:val="21"/>
              </w:rPr>
              <w:t xml:space="preserve">  </w:t>
            </w:r>
            <w:r w:rsidRPr="00A704B2">
              <w:rPr>
                <w:rFonts w:ascii="宋体" w:hAnsi="宋体" w:hint="eastAsia"/>
                <w:szCs w:val="21"/>
              </w:rPr>
              <w:t>月</w:t>
            </w:r>
            <w:r w:rsidRPr="00A704B2">
              <w:rPr>
                <w:rFonts w:ascii="宋体" w:hAnsi="宋体"/>
                <w:szCs w:val="21"/>
              </w:rPr>
              <w:t xml:space="preserve">  </w:t>
            </w:r>
            <w:r w:rsidRPr="00A704B2">
              <w:rPr>
                <w:rFonts w:ascii="宋体" w:hAnsi="宋体" w:hint="eastAsia"/>
                <w:szCs w:val="21"/>
              </w:rPr>
              <w:t>日</w:t>
            </w:r>
          </w:p>
        </w:tc>
      </w:tr>
      <w:tr w:rsidR="004B68AA" w:rsidRPr="00A704B2" w:rsidTr="00082831">
        <w:trPr>
          <w:trHeight w:val="782"/>
        </w:trPr>
        <w:tc>
          <w:tcPr>
            <w:tcW w:w="1548" w:type="dxa"/>
            <w:gridSpan w:val="2"/>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项目负责人审批意见</w:t>
            </w:r>
          </w:p>
        </w:tc>
        <w:tc>
          <w:tcPr>
            <w:tcW w:w="7560" w:type="dxa"/>
            <w:gridSpan w:val="5"/>
            <w:vAlign w:val="center"/>
          </w:tcPr>
          <w:p w:rsidR="004B68AA" w:rsidRPr="00A704B2" w:rsidRDefault="004B68AA" w:rsidP="004162D6">
            <w:pPr>
              <w:shd w:val="clear" w:color="auto" w:fill="FFFFFF"/>
              <w:adjustRightInd w:val="0"/>
              <w:snapToGrid w:val="0"/>
              <w:spacing w:beforeLines="50" w:afterLines="50"/>
              <w:rPr>
                <w:rFonts w:ascii="宋体"/>
                <w:b/>
                <w:szCs w:val="21"/>
              </w:rPr>
            </w:pPr>
            <w:r w:rsidRPr="00A704B2">
              <w:rPr>
                <w:rFonts w:ascii="宋体" w:hAnsi="宋体" w:hint="eastAsia"/>
                <w:szCs w:val="21"/>
              </w:rPr>
              <w:t>项目负责人：</w:t>
            </w:r>
            <w:r w:rsidRPr="00A704B2">
              <w:rPr>
                <w:rFonts w:ascii="宋体" w:hAnsi="宋体"/>
                <w:szCs w:val="21"/>
              </w:rPr>
              <w:t xml:space="preserve">                      </w:t>
            </w:r>
            <w:r w:rsidRPr="00A704B2">
              <w:rPr>
                <w:rFonts w:ascii="宋体" w:hAnsi="宋体" w:hint="eastAsia"/>
                <w:szCs w:val="21"/>
              </w:rPr>
              <w:t>年</w:t>
            </w:r>
            <w:r w:rsidRPr="00A704B2">
              <w:rPr>
                <w:rFonts w:ascii="宋体" w:hAnsi="宋体"/>
                <w:szCs w:val="21"/>
              </w:rPr>
              <w:t xml:space="preserve">  </w:t>
            </w:r>
            <w:r w:rsidRPr="00A704B2">
              <w:rPr>
                <w:rFonts w:ascii="宋体" w:hAnsi="宋体" w:hint="eastAsia"/>
                <w:szCs w:val="21"/>
              </w:rPr>
              <w:t>月</w:t>
            </w:r>
            <w:r w:rsidRPr="00A704B2">
              <w:rPr>
                <w:rFonts w:ascii="宋体" w:hAnsi="宋体"/>
                <w:szCs w:val="21"/>
              </w:rPr>
              <w:t xml:space="preserve">  </w:t>
            </w:r>
            <w:r w:rsidRPr="00A704B2">
              <w:rPr>
                <w:rFonts w:ascii="宋体" w:hAnsi="宋体" w:hint="eastAsia"/>
                <w:szCs w:val="21"/>
              </w:rPr>
              <w:t>日</w:t>
            </w:r>
          </w:p>
        </w:tc>
      </w:tr>
      <w:tr w:rsidR="004B68AA" w:rsidRPr="00A704B2" w:rsidTr="00082831">
        <w:trPr>
          <w:trHeight w:val="766"/>
        </w:trPr>
        <w:tc>
          <w:tcPr>
            <w:tcW w:w="1548" w:type="dxa"/>
            <w:gridSpan w:val="2"/>
            <w:vAlign w:val="center"/>
          </w:tcPr>
          <w:p w:rsidR="004B68AA" w:rsidRPr="00A704B2" w:rsidRDefault="004B68AA" w:rsidP="00082831">
            <w:pPr>
              <w:shd w:val="clear" w:color="auto" w:fill="FFFFFF"/>
              <w:jc w:val="center"/>
              <w:rPr>
                <w:rFonts w:ascii="宋体"/>
                <w:szCs w:val="21"/>
              </w:rPr>
            </w:pPr>
            <w:r w:rsidRPr="00A704B2">
              <w:rPr>
                <w:rFonts w:ascii="宋体" w:hAnsi="宋体" w:hint="eastAsia"/>
                <w:szCs w:val="21"/>
              </w:rPr>
              <w:t>所在单位</w:t>
            </w:r>
          </w:p>
          <w:p w:rsidR="004B68AA" w:rsidRPr="00A704B2" w:rsidRDefault="004B68AA" w:rsidP="00082831">
            <w:pPr>
              <w:shd w:val="clear" w:color="auto" w:fill="FFFFFF"/>
              <w:jc w:val="center"/>
              <w:rPr>
                <w:rFonts w:ascii="宋体"/>
                <w:szCs w:val="21"/>
              </w:rPr>
            </w:pPr>
            <w:r w:rsidRPr="00A704B2">
              <w:rPr>
                <w:rFonts w:ascii="宋体" w:hAnsi="宋体" w:hint="eastAsia"/>
                <w:szCs w:val="21"/>
              </w:rPr>
              <w:t>审批意见</w:t>
            </w:r>
          </w:p>
        </w:tc>
        <w:tc>
          <w:tcPr>
            <w:tcW w:w="7560" w:type="dxa"/>
            <w:gridSpan w:val="5"/>
            <w:vAlign w:val="center"/>
          </w:tcPr>
          <w:p w:rsidR="004B68AA" w:rsidRPr="00A704B2" w:rsidRDefault="004B68AA" w:rsidP="004162D6">
            <w:pPr>
              <w:shd w:val="clear" w:color="auto" w:fill="FFFFFF"/>
              <w:adjustRightInd w:val="0"/>
              <w:snapToGrid w:val="0"/>
              <w:spacing w:beforeLines="50" w:afterLines="50"/>
              <w:rPr>
                <w:rFonts w:ascii="宋体"/>
                <w:b/>
                <w:szCs w:val="21"/>
              </w:rPr>
            </w:pPr>
            <w:r w:rsidRPr="00A704B2">
              <w:rPr>
                <w:rFonts w:ascii="宋体" w:hAnsi="宋体" w:hint="eastAsia"/>
                <w:szCs w:val="21"/>
              </w:rPr>
              <w:t>负责人：</w:t>
            </w:r>
            <w:r w:rsidRPr="00A704B2">
              <w:rPr>
                <w:rFonts w:ascii="宋体" w:hAnsi="宋体"/>
                <w:szCs w:val="21"/>
              </w:rPr>
              <w:t xml:space="preserve">                          </w:t>
            </w:r>
            <w:r w:rsidRPr="00A704B2">
              <w:rPr>
                <w:rFonts w:ascii="宋体" w:hAnsi="宋体" w:hint="eastAsia"/>
                <w:szCs w:val="21"/>
              </w:rPr>
              <w:t>年</w:t>
            </w:r>
            <w:r w:rsidRPr="00A704B2">
              <w:rPr>
                <w:rFonts w:ascii="宋体" w:hAnsi="宋体"/>
                <w:szCs w:val="21"/>
              </w:rPr>
              <w:t xml:space="preserve">  </w:t>
            </w:r>
            <w:r w:rsidRPr="00A704B2">
              <w:rPr>
                <w:rFonts w:ascii="宋体" w:hAnsi="宋体" w:hint="eastAsia"/>
                <w:szCs w:val="21"/>
              </w:rPr>
              <w:t>月</w:t>
            </w:r>
            <w:r w:rsidRPr="00A704B2">
              <w:rPr>
                <w:rFonts w:ascii="宋体" w:hAnsi="宋体"/>
                <w:szCs w:val="21"/>
              </w:rPr>
              <w:t xml:space="preserve">  </w:t>
            </w:r>
            <w:r w:rsidRPr="00A704B2">
              <w:rPr>
                <w:rFonts w:ascii="宋体" w:hAnsi="宋体" w:hint="eastAsia"/>
                <w:szCs w:val="21"/>
              </w:rPr>
              <w:t>日</w:t>
            </w:r>
          </w:p>
        </w:tc>
      </w:tr>
    </w:tbl>
    <w:p w:rsidR="004B68AA" w:rsidRPr="00A704B2" w:rsidRDefault="004B68AA" w:rsidP="00D66DC0">
      <w:pPr>
        <w:widowControl/>
        <w:shd w:val="clear" w:color="auto" w:fill="FFFFFF"/>
        <w:spacing w:line="360" w:lineRule="auto"/>
        <w:rPr>
          <w:rFonts w:ascii="宋体"/>
          <w:b/>
          <w:szCs w:val="21"/>
        </w:rPr>
      </w:pPr>
      <w:r w:rsidRPr="00A704B2">
        <w:rPr>
          <w:rFonts w:ascii="宋体" w:hAnsi="宋体" w:hint="eastAsia"/>
          <w:b/>
          <w:szCs w:val="21"/>
        </w:rPr>
        <w:t>注：</w:t>
      </w:r>
      <w:r w:rsidRPr="00A704B2">
        <w:rPr>
          <w:rFonts w:ascii="宋体" w:hAnsi="宋体" w:hint="eastAsia"/>
          <w:szCs w:val="21"/>
        </w:rPr>
        <w:t>科研项目出差由项目负责人和所在单位审批，其他因公出差由所在单位审批。</w:t>
      </w:r>
    </w:p>
    <w:sectPr w:rsidR="004B68AA" w:rsidRPr="00A704B2" w:rsidSect="00AB7D7A">
      <w:footerReference w:type="default" r:id="rId7"/>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8AA" w:rsidRDefault="004B68AA" w:rsidP="00522F38">
      <w:r>
        <w:separator/>
      </w:r>
    </w:p>
  </w:endnote>
  <w:endnote w:type="continuationSeparator" w:id="0">
    <w:p w:rsidR="004B68AA" w:rsidRDefault="004B68AA" w:rsidP="00522F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楷体_GB2312">
    <w:altName w:val="Arial Unicode MS"/>
    <w:panose1 w:val="00000000000000000000"/>
    <w:charset w:val="86"/>
    <w:family w:val="modern"/>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0000000000000000000"/>
    <w:charset w:val="86"/>
    <w:family w:val="modern"/>
    <w:notTrueType/>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8AA" w:rsidRDefault="004B68AA">
    <w:pPr>
      <w:pStyle w:val="Footer"/>
      <w:jc w:val="center"/>
    </w:pPr>
    <w:fldSimple w:instr=" PAGE   \* MERGEFORMAT ">
      <w:r w:rsidRPr="0077065A">
        <w:rPr>
          <w:noProof/>
          <w:lang w:val="zh-CN"/>
        </w:rPr>
        <w:t>16</w:t>
      </w:r>
    </w:fldSimple>
  </w:p>
  <w:p w:rsidR="004B68AA" w:rsidRDefault="004B68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8AA" w:rsidRDefault="004B68AA" w:rsidP="00522F38">
      <w:r>
        <w:separator/>
      </w:r>
    </w:p>
  </w:footnote>
  <w:footnote w:type="continuationSeparator" w:id="0">
    <w:p w:rsidR="004B68AA" w:rsidRDefault="004B68AA" w:rsidP="00522F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04B08"/>
    <w:multiLevelType w:val="hybridMultilevel"/>
    <w:tmpl w:val="E5940F7E"/>
    <w:lvl w:ilvl="0" w:tplc="15A6EB50">
      <w:start w:val="1"/>
      <w:numFmt w:val="japaneseCounting"/>
      <w:lvlText w:val="（%1）"/>
      <w:lvlJc w:val="left"/>
      <w:pPr>
        <w:ind w:left="2070" w:hanging="147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1">
    <w:nsid w:val="0F5D03AE"/>
    <w:multiLevelType w:val="hybridMultilevel"/>
    <w:tmpl w:val="CBD2AAC6"/>
    <w:lvl w:ilvl="0" w:tplc="BAC01242">
      <w:start w:val="1"/>
      <w:numFmt w:val="japaneseCounting"/>
      <w:lvlText w:val="第%1章"/>
      <w:lvlJc w:val="left"/>
      <w:pPr>
        <w:ind w:left="1260" w:hanging="12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E641CCF"/>
    <w:multiLevelType w:val="hybridMultilevel"/>
    <w:tmpl w:val="3E360E64"/>
    <w:lvl w:ilvl="0" w:tplc="BC3244F8">
      <w:start w:val="1"/>
      <w:numFmt w:val="bullet"/>
      <w:lvlText w:val="□"/>
      <w:lvlJc w:val="left"/>
      <w:pPr>
        <w:ind w:left="360" w:hanging="36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A257B0E"/>
    <w:multiLevelType w:val="hybridMultilevel"/>
    <w:tmpl w:val="FB021B82"/>
    <w:lvl w:ilvl="0" w:tplc="5EF8BCBE">
      <w:start w:val="1"/>
      <w:numFmt w:val="japaneseCounting"/>
      <w:lvlText w:val="第%1条"/>
      <w:lvlJc w:val="left"/>
      <w:pPr>
        <w:ind w:left="2240" w:hanging="1680"/>
      </w:pPr>
      <w:rPr>
        <w:rFonts w:ascii="Calibri" w:hAnsi="Calibri" w:cs="Times New Roman" w:hint="default"/>
        <w:sz w:val="28"/>
      </w:rPr>
    </w:lvl>
    <w:lvl w:ilvl="1" w:tplc="978EC620">
      <w:start w:val="1"/>
      <w:numFmt w:val="decimal"/>
      <w:lvlText w:val="%2."/>
      <w:lvlJc w:val="left"/>
      <w:pPr>
        <w:tabs>
          <w:tab w:val="num" w:pos="1340"/>
        </w:tabs>
        <w:ind w:left="1340" w:hanging="360"/>
      </w:pPr>
      <w:rPr>
        <w:rFonts w:cs="Times New Roman" w:hint="default"/>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4">
    <w:nsid w:val="6DD97589"/>
    <w:multiLevelType w:val="hybridMultilevel"/>
    <w:tmpl w:val="10166416"/>
    <w:lvl w:ilvl="0" w:tplc="256AB3EC">
      <w:start w:val="1"/>
      <w:numFmt w:val="decimal"/>
      <w:lvlText w:val="%1."/>
      <w:lvlJc w:val="left"/>
      <w:pPr>
        <w:ind w:left="1200" w:hanging="360"/>
      </w:pPr>
      <w:rPr>
        <w:rFonts w:cs="Times New Roman" w:hint="default"/>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5">
    <w:nsid w:val="791B641C"/>
    <w:multiLevelType w:val="hybridMultilevel"/>
    <w:tmpl w:val="1A50F628"/>
    <w:lvl w:ilvl="0" w:tplc="1822247C">
      <w:start w:val="1"/>
      <w:numFmt w:val="japaneseCounting"/>
      <w:lvlText w:val="（%1）"/>
      <w:lvlJc w:val="left"/>
      <w:pPr>
        <w:ind w:left="2360" w:hanging="1080"/>
      </w:pPr>
      <w:rPr>
        <w:rFonts w:cs="Times New Roman" w:hint="default"/>
      </w:rPr>
    </w:lvl>
    <w:lvl w:ilvl="1" w:tplc="04090019" w:tentative="1">
      <w:start w:val="1"/>
      <w:numFmt w:val="lowerLetter"/>
      <w:lvlText w:val="%2)"/>
      <w:lvlJc w:val="left"/>
      <w:pPr>
        <w:ind w:left="2120" w:hanging="420"/>
      </w:pPr>
      <w:rPr>
        <w:rFonts w:cs="Times New Roman"/>
      </w:rPr>
    </w:lvl>
    <w:lvl w:ilvl="2" w:tplc="0409001B" w:tentative="1">
      <w:start w:val="1"/>
      <w:numFmt w:val="lowerRoman"/>
      <w:lvlText w:val="%3."/>
      <w:lvlJc w:val="right"/>
      <w:pPr>
        <w:ind w:left="2540" w:hanging="420"/>
      </w:pPr>
      <w:rPr>
        <w:rFonts w:cs="Times New Roman"/>
      </w:rPr>
    </w:lvl>
    <w:lvl w:ilvl="3" w:tplc="0409000F" w:tentative="1">
      <w:start w:val="1"/>
      <w:numFmt w:val="decimal"/>
      <w:lvlText w:val="%4."/>
      <w:lvlJc w:val="left"/>
      <w:pPr>
        <w:ind w:left="2960" w:hanging="420"/>
      </w:pPr>
      <w:rPr>
        <w:rFonts w:cs="Times New Roman"/>
      </w:rPr>
    </w:lvl>
    <w:lvl w:ilvl="4" w:tplc="04090019" w:tentative="1">
      <w:start w:val="1"/>
      <w:numFmt w:val="lowerLetter"/>
      <w:lvlText w:val="%5)"/>
      <w:lvlJc w:val="left"/>
      <w:pPr>
        <w:ind w:left="3380" w:hanging="420"/>
      </w:pPr>
      <w:rPr>
        <w:rFonts w:cs="Times New Roman"/>
      </w:rPr>
    </w:lvl>
    <w:lvl w:ilvl="5" w:tplc="0409001B" w:tentative="1">
      <w:start w:val="1"/>
      <w:numFmt w:val="lowerRoman"/>
      <w:lvlText w:val="%6."/>
      <w:lvlJc w:val="right"/>
      <w:pPr>
        <w:ind w:left="3800" w:hanging="420"/>
      </w:pPr>
      <w:rPr>
        <w:rFonts w:cs="Times New Roman"/>
      </w:rPr>
    </w:lvl>
    <w:lvl w:ilvl="6" w:tplc="0409000F" w:tentative="1">
      <w:start w:val="1"/>
      <w:numFmt w:val="decimal"/>
      <w:lvlText w:val="%7."/>
      <w:lvlJc w:val="left"/>
      <w:pPr>
        <w:ind w:left="4220" w:hanging="420"/>
      </w:pPr>
      <w:rPr>
        <w:rFonts w:cs="Times New Roman"/>
      </w:rPr>
    </w:lvl>
    <w:lvl w:ilvl="7" w:tplc="04090019" w:tentative="1">
      <w:start w:val="1"/>
      <w:numFmt w:val="lowerLetter"/>
      <w:lvlText w:val="%8)"/>
      <w:lvlJc w:val="left"/>
      <w:pPr>
        <w:ind w:left="4640" w:hanging="420"/>
      </w:pPr>
      <w:rPr>
        <w:rFonts w:cs="Times New Roman"/>
      </w:rPr>
    </w:lvl>
    <w:lvl w:ilvl="8" w:tplc="0409001B" w:tentative="1">
      <w:start w:val="1"/>
      <w:numFmt w:val="lowerRoman"/>
      <w:lvlText w:val="%9."/>
      <w:lvlJc w:val="right"/>
      <w:pPr>
        <w:ind w:left="5060" w:hanging="420"/>
      </w:pPr>
      <w:rPr>
        <w:rFonts w:cs="Times New Roman"/>
      </w:r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0D82"/>
    <w:rsid w:val="000135FE"/>
    <w:rsid w:val="00067189"/>
    <w:rsid w:val="00067654"/>
    <w:rsid w:val="00082831"/>
    <w:rsid w:val="000B6AC2"/>
    <w:rsid w:val="000B6B86"/>
    <w:rsid w:val="000C33CA"/>
    <w:rsid w:val="000D55D7"/>
    <w:rsid w:val="001071F6"/>
    <w:rsid w:val="001112EA"/>
    <w:rsid w:val="00116D92"/>
    <w:rsid w:val="001249F1"/>
    <w:rsid w:val="00156761"/>
    <w:rsid w:val="00165F74"/>
    <w:rsid w:val="00167D0F"/>
    <w:rsid w:val="00172E31"/>
    <w:rsid w:val="001C42F6"/>
    <w:rsid w:val="001D3613"/>
    <w:rsid w:val="001D53F4"/>
    <w:rsid w:val="001F3444"/>
    <w:rsid w:val="002029A2"/>
    <w:rsid w:val="00202DE1"/>
    <w:rsid w:val="00224E6D"/>
    <w:rsid w:val="00227AE2"/>
    <w:rsid w:val="00271DCB"/>
    <w:rsid w:val="0027383D"/>
    <w:rsid w:val="00276E87"/>
    <w:rsid w:val="00286526"/>
    <w:rsid w:val="002A6AB4"/>
    <w:rsid w:val="002B09EC"/>
    <w:rsid w:val="002C6335"/>
    <w:rsid w:val="002D04C4"/>
    <w:rsid w:val="002F5769"/>
    <w:rsid w:val="0033239C"/>
    <w:rsid w:val="0034114D"/>
    <w:rsid w:val="00352D36"/>
    <w:rsid w:val="00381DFC"/>
    <w:rsid w:val="003A6A14"/>
    <w:rsid w:val="003B3B09"/>
    <w:rsid w:val="003C79F4"/>
    <w:rsid w:val="004040BB"/>
    <w:rsid w:val="00413B4A"/>
    <w:rsid w:val="004162D6"/>
    <w:rsid w:val="00422878"/>
    <w:rsid w:val="004228ED"/>
    <w:rsid w:val="0044051D"/>
    <w:rsid w:val="00442E50"/>
    <w:rsid w:val="0045400C"/>
    <w:rsid w:val="00467DCE"/>
    <w:rsid w:val="00492AF9"/>
    <w:rsid w:val="004B68AA"/>
    <w:rsid w:val="004C1754"/>
    <w:rsid w:val="004F40DB"/>
    <w:rsid w:val="00517153"/>
    <w:rsid w:val="00522F38"/>
    <w:rsid w:val="00532C8C"/>
    <w:rsid w:val="00565439"/>
    <w:rsid w:val="00576B92"/>
    <w:rsid w:val="005A4891"/>
    <w:rsid w:val="005A4CBE"/>
    <w:rsid w:val="005A7B78"/>
    <w:rsid w:val="005B1720"/>
    <w:rsid w:val="005B1D3C"/>
    <w:rsid w:val="005C5E41"/>
    <w:rsid w:val="005C7592"/>
    <w:rsid w:val="005D5AE3"/>
    <w:rsid w:val="005E1C8C"/>
    <w:rsid w:val="00622F51"/>
    <w:rsid w:val="00641305"/>
    <w:rsid w:val="0064210A"/>
    <w:rsid w:val="00643D71"/>
    <w:rsid w:val="00654C56"/>
    <w:rsid w:val="006564C6"/>
    <w:rsid w:val="00667BC2"/>
    <w:rsid w:val="00674554"/>
    <w:rsid w:val="00685E40"/>
    <w:rsid w:val="006A7435"/>
    <w:rsid w:val="006B0CD3"/>
    <w:rsid w:val="006C5FB9"/>
    <w:rsid w:val="006D2090"/>
    <w:rsid w:val="00705F2F"/>
    <w:rsid w:val="00710920"/>
    <w:rsid w:val="007241D7"/>
    <w:rsid w:val="007279F9"/>
    <w:rsid w:val="00734EEE"/>
    <w:rsid w:val="007454EC"/>
    <w:rsid w:val="00752F82"/>
    <w:rsid w:val="0077065A"/>
    <w:rsid w:val="0077077F"/>
    <w:rsid w:val="00791A08"/>
    <w:rsid w:val="007956A3"/>
    <w:rsid w:val="007A3AF5"/>
    <w:rsid w:val="007B33D2"/>
    <w:rsid w:val="007D020E"/>
    <w:rsid w:val="007E422C"/>
    <w:rsid w:val="007F632B"/>
    <w:rsid w:val="00816972"/>
    <w:rsid w:val="00822FB1"/>
    <w:rsid w:val="00835CE7"/>
    <w:rsid w:val="008503F5"/>
    <w:rsid w:val="00880700"/>
    <w:rsid w:val="008A2A75"/>
    <w:rsid w:val="008C433C"/>
    <w:rsid w:val="008C6CB7"/>
    <w:rsid w:val="008F2CED"/>
    <w:rsid w:val="00905D21"/>
    <w:rsid w:val="0091040A"/>
    <w:rsid w:val="00920C53"/>
    <w:rsid w:val="0092673A"/>
    <w:rsid w:val="00936D32"/>
    <w:rsid w:val="00946C4E"/>
    <w:rsid w:val="009507A3"/>
    <w:rsid w:val="00962BA6"/>
    <w:rsid w:val="00966A35"/>
    <w:rsid w:val="00980689"/>
    <w:rsid w:val="00981486"/>
    <w:rsid w:val="00982AA7"/>
    <w:rsid w:val="0098374D"/>
    <w:rsid w:val="009B0FFB"/>
    <w:rsid w:val="009C428B"/>
    <w:rsid w:val="009D6FC3"/>
    <w:rsid w:val="009E3125"/>
    <w:rsid w:val="00A1377D"/>
    <w:rsid w:val="00A25D15"/>
    <w:rsid w:val="00A2741B"/>
    <w:rsid w:val="00A45278"/>
    <w:rsid w:val="00A45BC7"/>
    <w:rsid w:val="00A53B74"/>
    <w:rsid w:val="00A5407A"/>
    <w:rsid w:val="00A56DA7"/>
    <w:rsid w:val="00A647FF"/>
    <w:rsid w:val="00A704B2"/>
    <w:rsid w:val="00A817AC"/>
    <w:rsid w:val="00AA2EF3"/>
    <w:rsid w:val="00AA49D6"/>
    <w:rsid w:val="00AB5D93"/>
    <w:rsid w:val="00AB7D7A"/>
    <w:rsid w:val="00AC0079"/>
    <w:rsid w:val="00AC5A7E"/>
    <w:rsid w:val="00AE1E4D"/>
    <w:rsid w:val="00AE3FAD"/>
    <w:rsid w:val="00AF30C8"/>
    <w:rsid w:val="00AF3690"/>
    <w:rsid w:val="00AF6652"/>
    <w:rsid w:val="00AF7CDC"/>
    <w:rsid w:val="00B018DD"/>
    <w:rsid w:val="00B05204"/>
    <w:rsid w:val="00B31FB1"/>
    <w:rsid w:val="00B33638"/>
    <w:rsid w:val="00B54D2C"/>
    <w:rsid w:val="00B704A4"/>
    <w:rsid w:val="00B953D8"/>
    <w:rsid w:val="00B95EA2"/>
    <w:rsid w:val="00BE15A9"/>
    <w:rsid w:val="00BE5DD3"/>
    <w:rsid w:val="00C10DCF"/>
    <w:rsid w:val="00C27588"/>
    <w:rsid w:val="00C320FC"/>
    <w:rsid w:val="00C41C78"/>
    <w:rsid w:val="00C64B75"/>
    <w:rsid w:val="00C71F96"/>
    <w:rsid w:val="00C77E52"/>
    <w:rsid w:val="00C90765"/>
    <w:rsid w:val="00CB1712"/>
    <w:rsid w:val="00CC0565"/>
    <w:rsid w:val="00D0139A"/>
    <w:rsid w:val="00D028DF"/>
    <w:rsid w:val="00D078D1"/>
    <w:rsid w:val="00D212DC"/>
    <w:rsid w:val="00D22095"/>
    <w:rsid w:val="00D23125"/>
    <w:rsid w:val="00D37203"/>
    <w:rsid w:val="00D47B47"/>
    <w:rsid w:val="00D552F3"/>
    <w:rsid w:val="00D564CD"/>
    <w:rsid w:val="00D66DC0"/>
    <w:rsid w:val="00D75FDB"/>
    <w:rsid w:val="00D76023"/>
    <w:rsid w:val="00DC7E6E"/>
    <w:rsid w:val="00DF1E6A"/>
    <w:rsid w:val="00E178D1"/>
    <w:rsid w:val="00E267B8"/>
    <w:rsid w:val="00E33E52"/>
    <w:rsid w:val="00E36B2E"/>
    <w:rsid w:val="00E4379E"/>
    <w:rsid w:val="00E60530"/>
    <w:rsid w:val="00E64D20"/>
    <w:rsid w:val="00E653C4"/>
    <w:rsid w:val="00E66A68"/>
    <w:rsid w:val="00E70D82"/>
    <w:rsid w:val="00E90EE3"/>
    <w:rsid w:val="00E94276"/>
    <w:rsid w:val="00E94B30"/>
    <w:rsid w:val="00EA7720"/>
    <w:rsid w:val="00EB6E3A"/>
    <w:rsid w:val="00ED4FB6"/>
    <w:rsid w:val="00EE1B1F"/>
    <w:rsid w:val="00EF1D47"/>
    <w:rsid w:val="00F53AF8"/>
    <w:rsid w:val="00F65CD2"/>
    <w:rsid w:val="00FC6171"/>
    <w:rsid w:val="00FD7C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E6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70D82"/>
    <w:pPr>
      <w:ind w:firstLineChars="200" w:firstLine="420"/>
    </w:pPr>
  </w:style>
  <w:style w:type="paragraph" w:styleId="Header">
    <w:name w:val="header"/>
    <w:basedOn w:val="Normal"/>
    <w:link w:val="HeaderChar"/>
    <w:uiPriority w:val="99"/>
    <w:semiHidden/>
    <w:rsid w:val="002B09E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B09EC"/>
    <w:rPr>
      <w:rFonts w:cs="Times New Roman"/>
      <w:sz w:val="18"/>
      <w:szCs w:val="18"/>
    </w:rPr>
  </w:style>
  <w:style w:type="table" w:styleId="TableGrid">
    <w:name w:val="Table Grid"/>
    <w:basedOn w:val="TableNormal"/>
    <w:uiPriority w:val="99"/>
    <w:rsid w:val="00576B9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522F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22F38"/>
    <w:rPr>
      <w:rFonts w:cs="Times New Roman"/>
      <w:sz w:val="18"/>
      <w:szCs w:val="18"/>
    </w:rPr>
  </w:style>
  <w:style w:type="paragraph" w:styleId="BalloonText">
    <w:name w:val="Balloon Text"/>
    <w:basedOn w:val="Normal"/>
    <w:link w:val="BalloonTextChar"/>
    <w:uiPriority w:val="99"/>
    <w:semiHidden/>
    <w:rsid w:val="00522F38"/>
    <w:rPr>
      <w:sz w:val="18"/>
      <w:szCs w:val="18"/>
    </w:rPr>
  </w:style>
  <w:style w:type="character" w:customStyle="1" w:styleId="BalloonTextChar">
    <w:name w:val="Balloon Text Char"/>
    <w:basedOn w:val="DefaultParagraphFont"/>
    <w:link w:val="BalloonText"/>
    <w:uiPriority w:val="99"/>
    <w:semiHidden/>
    <w:locked/>
    <w:rsid w:val="00522F38"/>
    <w:rPr>
      <w:rFonts w:cs="Times New Roman"/>
      <w:sz w:val="18"/>
      <w:szCs w:val="18"/>
    </w:rPr>
  </w:style>
  <w:style w:type="character" w:styleId="CommentReference">
    <w:name w:val="annotation reference"/>
    <w:basedOn w:val="DefaultParagraphFont"/>
    <w:uiPriority w:val="99"/>
    <w:semiHidden/>
    <w:rsid w:val="009507A3"/>
    <w:rPr>
      <w:rFonts w:cs="Times New Roman"/>
      <w:sz w:val="21"/>
      <w:szCs w:val="21"/>
    </w:rPr>
  </w:style>
  <w:style w:type="paragraph" w:styleId="CommentText">
    <w:name w:val="annotation text"/>
    <w:basedOn w:val="Normal"/>
    <w:link w:val="CommentTextChar"/>
    <w:uiPriority w:val="99"/>
    <w:semiHidden/>
    <w:rsid w:val="009507A3"/>
    <w:pPr>
      <w:jc w:val="left"/>
    </w:pPr>
  </w:style>
  <w:style w:type="character" w:customStyle="1" w:styleId="CommentTextChar">
    <w:name w:val="Comment Text Char"/>
    <w:basedOn w:val="DefaultParagraphFont"/>
    <w:link w:val="CommentText"/>
    <w:uiPriority w:val="99"/>
    <w:semiHidden/>
    <w:locked/>
    <w:rsid w:val="009507A3"/>
    <w:rPr>
      <w:rFonts w:cs="Times New Roman"/>
    </w:rPr>
  </w:style>
  <w:style w:type="paragraph" w:styleId="CommentSubject">
    <w:name w:val="annotation subject"/>
    <w:basedOn w:val="CommentText"/>
    <w:next w:val="CommentText"/>
    <w:link w:val="CommentSubjectChar"/>
    <w:uiPriority w:val="99"/>
    <w:semiHidden/>
    <w:rsid w:val="009507A3"/>
    <w:rPr>
      <w:b/>
      <w:bCs/>
    </w:rPr>
  </w:style>
  <w:style w:type="character" w:customStyle="1" w:styleId="CommentSubjectChar">
    <w:name w:val="Comment Subject Char"/>
    <w:basedOn w:val="CommentTextChar"/>
    <w:link w:val="CommentSubject"/>
    <w:uiPriority w:val="99"/>
    <w:semiHidden/>
    <w:locked/>
    <w:rsid w:val="009507A3"/>
    <w:rPr>
      <w:b/>
      <w:bCs/>
    </w:rPr>
  </w:style>
  <w:style w:type="paragraph" w:customStyle="1" w:styleId="CharChar">
    <w:name w:val="Char Char"/>
    <w:basedOn w:val="Normal"/>
    <w:uiPriority w:val="99"/>
    <w:rsid w:val="00920C53"/>
    <w:pPr>
      <w:widowControl/>
      <w:spacing w:after="160" w:line="240" w:lineRule="exact"/>
      <w:jc w:val="left"/>
    </w:pPr>
    <w:rPr>
      <w:rFonts w:ascii="Times New Roman" w:hAnsi="Times New Roman"/>
      <w:sz w:val="32"/>
      <w:szCs w:val="24"/>
    </w:rPr>
  </w:style>
  <w:style w:type="character" w:styleId="Strong">
    <w:name w:val="Strong"/>
    <w:basedOn w:val="DefaultParagraphFont"/>
    <w:uiPriority w:val="99"/>
    <w:qFormat/>
    <w:locked/>
    <w:rsid w:val="00920C53"/>
    <w:rPr>
      <w:rFonts w:cs="Times New Roman"/>
      <w:b/>
      <w:bCs/>
    </w:rPr>
  </w:style>
  <w:style w:type="character" w:styleId="PageNumber">
    <w:name w:val="page number"/>
    <w:basedOn w:val="DefaultParagraphFont"/>
    <w:uiPriority w:val="99"/>
    <w:rsid w:val="00920C53"/>
    <w:rPr>
      <w:rFonts w:cs="Times New Roman"/>
    </w:rPr>
  </w:style>
</w:styles>
</file>

<file path=word/webSettings.xml><?xml version="1.0" encoding="utf-8"?>
<w:webSettings xmlns:r="http://schemas.openxmlformats.org/officeDocument/2006/relationships" xmlns:w="http://schemas.openxmlformats.org/wordprocessingml/2006/main">
  <w:divs>
    <w:div w:id="10934303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16</Pages>
  <Words>1668</Words>
  <Characters>9509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海南大学差旅费管理实施细则</dc:title>
  <dc:subject/>
  <dc:creator>微软用户</dc:creator>
  <cp:keywords/>
  <dc:description/>
  <cp:lastModifiedBy>张长海</cp:lastModifiedBy>
  <cp:revision>4</cp:revision>
  <cp:lastPrinted>2017-05-22T00:16:00Z</cp:lastPrinted>
  <dcterms:created xsi:type="dcterms:W3CDTF">2017-05-24T07:12:00Z</dcterms:created>
  <dcterms:modified xsi:type="dcterms:W3CDTF">2017-06-13T01:12:00Z</dcterms:modified>
</cp:coreProperties>
</file>