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宋体"/>
          <w:b/>
          <w:bCs/>
          <w:sz w:val="28"/>
          <w:szCs w:val="28"/>
        </w:rPr>
        <w:t>附件：</w:t>
      </w:r>
      <w:r>
        <w:rPr>
          <w:rFonts w:hint="eastAsia" w:ascii="宋体"/>
          <w:b/>
          <w:bCs/>
          <w:color w:val="auto"/>
          <w:sz w:val="28"/>
          <w:szCs w:val="28"/>
        </w:rPr>
        <w:t>海南大学201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/>
          <w:b/>
          <w:bCs/>
          <w:color w:val="auto"/>
          <w:sz w:val="28"/>
          <w:szCs w:val="28"/>
        </w:rPr>
        <w:t>年度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auto"/>
          <w:lang w:eastAsia="zh-CN"/>
        </w:rPr>
        <w:t>副厅级以下干部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auto"/>
          <w:lang w:eastAsia="zh-CN"/>
        </w:rPr>
        <w:t>体检项目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u w:val="none" w:color="auto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u w:val="none" w:color="auto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u w:val="none" w:color="auto"/>
        </w:rPr>
        <w:t>岁以下体检项目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（一）一般检查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 w:firstLine="720" w:firstLineChars="30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测身高、体重、血压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耳鼻喉科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、妇科（女性）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 xml:space="preserve">（二）化验检查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 xml:space="preserve">1、血常规检查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 xml:space="preserve">2、尿常规检查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粪便隐血试验定量检测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血糖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BS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、肝功能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、肾功能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、血脂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项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、鼻咽癌病毒检测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9、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val="en-US" w:eastAsia="zh-CN"/>
        </w:rPr>
        <w:t>C14-尿素呼气试验检测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10、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甲胎蛋白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  <w:t>（男性）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、癌胚抗原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  <w:t>（男性）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</w:pP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总前列腺特异抗原检测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  <w:t>（男性）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白带常规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（女性）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42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人乳头瘤基因分型检测（已婚女性）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（三）仪器检查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 w:firstLine="360" w:firstLineChars="15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1、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彩超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男性做腹部彩超（肝、胆、胰、脾）+泌尿系统彩超（肾、输尿管、膀胱、前列腺）</w:t>
      </w:r>
      <w:r>
        <w:rPr>
          <w:rFonts w:hint="eastAsia" w:ascii="宋体" w:hAnsi="宋体" w:cs="宋体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0" w:leftChars="0" w:right="0" w:rightChars="0" w:firstLine="547" w:firstLineChars="228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女性做腹部彩超（肝、胆、胰、脾、肾）+妇科系统彩超（子宫、卵巢、输卵管）和乳腺彩超。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 w:firstLine="360" w:firstLineChars="15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心电图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 w:firstLine="360" w:firstLineChars="15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胸片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right="0" w:rightChars="0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2"/>
          <w:u w:val="none" w:color="auto"/>
        </w:rPr>
        <w:t>二、50岁以上体检项目：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0" w:leftChars="0" w:right="0" w:rightChars="0" w:firstLine="547" w:firstLineChars="228"/>
        <w:textAlignment w:val="auto"/>
        <w:outlineLvl w:val="9"/>
        <w:rPr>
          <w:rFonts w:hint="eastAsia" w:ascii="宋体" w:hAnsi="宋体" w:eastAsia="宋体"/>
          <w:color w:val="auto"/>
          <w:sz w:val="24"/>
          <w:szCs w:val="22"/>
          <w:u w:val="none" w:color="auto"/>
        </w:rPr>
      </w:pP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女性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在</w:t>
      </w:r>
      <w:r>
        <w:rPr>
          <w:rFonts w:hint="eastAsia" w:ascii="宋体"/>
          <w:color w:val="auto"/>
          <w:sz w:val="24"/>
          <w:szCs w:val="22"/>
          <w:u w:val="none" w:color="auto"/>
        </w:rPr>
        <w:t>50岁</w:t>
      </w:r>
      <w:r>
        <w:rPr>
          <w:rFonts w:hint="eastAsia" w:ascii="宋体"/>
          <w:color w:val="auto"/>
          <w:sz w:val="24"/>
          <w:szCs w:val="22"/>
          <w:u w:val="none" w:color="auto"/>
          <w:lang w:eastAsia="zh-CN"/>
        </w:rPr>
        <w:t>以下</w:t>
      </w:r>
      <w:r>
        <w:rPr>
          <w:rFonts w:hint="eastAsia" w:ascii="宋体"/>
          <w:color w:val="auto"/>
          <w:sz w:val="24"/>
          <w:szCs w:val="22"/>
          <w:u w:val="none" w:color="auto"/>
        </w:rPr>
        <w:t>体检项目</w:t>
      </w:r>
      <w:r>
        <w:rPr>
          <w:rFonts w:hint="eastAsia" w:ascii="宋体" w:hAnsi="宋体" w:eastAsia="宋体"/>
          <w:bCs/>
          <w:color w:val="auto"/>
          <w:sz w:val="24"/>
          <w:szCs w:val="22"/>
          <w:u w:val="none" w:color="auto"/>
        </w:rPr>
        <w:t>的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基础上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  <w:t>增加血液流变学、同型半胱氨酸检测、骨密度测定。</w:t>
      </w:r>
      <w:r>
        <w:rPr>
          <w:rFonts w:hint="eastAsia" w:ascii="宋体" w:hAnsi="宋体" w:cs="宋体"/>
          <w:color w:val="auto"/>
          <w:sz w:val="24"/>
          <w:szCs w:val="24"/>
          <w:u w:val="none" w:color="auto"/>
          <w:lang w:eastAsia="zh-CN"/>
        </w:rPr>
        <w:t>不做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鼻咽癌病毒检测（EB-IgA）</w:t>
      </w:r>
      <w:r>
        <w:rPr>
          <w:rFonts w:hint="eastAsia" w:ascii="宋体" w:hAnsi="宋体" w:cs="宋体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left="0" w:leftChars="0" w:right="0" w:rightChars="0" w:firstLine="547" w:firstLineChars="228"/>
        <w:textAlignment w:val="auto"/>
        <w:outlineLvl w:val="9"/>
      </w:pPr>
      <w:r>
        <w:rPr>
          <w:rFonts w:hint="eastAsia" w:ascii="宋体" w:hAnsi="宋体" w:eastAsia="宋体"/>
          <w:color w:val="auto"/>
          <w:sz w:val="24"/>
          <w:szCs w:val="28"/>
          <w:u w:val="none" w:color="auto"/>
          <w:lang w:eastAsia="zh-CN"/>
        </w:rPr>
        <w:t>男性在</w:t>
      </w:r>
      <w:r>
        <w:rPr>
          <w:rFonts w:hint="eastAsia" w:ascii="宋体"/>
          <w:color w:val="auto"/>
          <w:sz w:val="24"/>
          <w:szCs w:val="22"/>
          <w:u w:val="none" w:color="auto"/>
        </w:rPr>
        <w:t>50岁</w:t>
      </w:r>
      <w:r>
        <w:rPr>
          <w:rFonts w:hint="eastAsia" w:ascii="宋体"/>
          <w:color w:val="auto"/>
          <w:sz w:val="24"/>
          <w:szCs w:val="22"/>
          <w:u w:val="none" w:color="auto"/>
          <w:lang w:eastAsia="zh-CN"/>
        </w:rPr>
        <w:t>以下</w:t>
      </w:r>
      <w:r>
        <w:rPr>
          <w:rFonts w:hint="eastAsia" w:ascii="宋体"/>
          <w:color w:val="auto"/>
          <w:sz w:val="24"/>
          <w:szCs w:val="22"/>
          <w:u w:val="none" w:color="auto"/>
        </w:rPr>
        <w:t>体检项目</w:t>
      </w:r>
      <w:r>
        <w:rPr>
          <w:rFonts w:hint="eastAsia" w:ascii="宋体" w:hAnsi="宋体" w:eastAsia="宋体"/>
          <w:bCs/>
          <w:color w:val="auto"/>
          <w:sz w:val="24"/>
          <w:szCs w:val="22"/>
          <w:u w:val="none" w:color="auto"/>
        </w:rPr>
        <w:t>的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</w:rPr>
        <w:t>基础上</w:t>
      </w:r>
      <w:r>
        <w:rPr>
          <w:rFonts w:hint="eastAsia" w:ascii="宋体" w:hAnsi="宋体" w:eastAsia="宋体"/>
          <w:color w:val="auto"/>
          <w:sz w:val="24"/>
          <w:szCs w:val="28"/>
          <w:u w:val="none" w:color="auto"/>
        </w:rPr>
        <w:t>增加</w:t>
      </w:r>
      <w:r>
        <w:rPr>
          <w:rFonts w:hint="eastAsia" w:ascii="宋体" w:hAnsi="宋体"/>
          <w:color w:val="auto"/>
          <w:sz w:val="24"/>
          <w:szCs w:val="22"/>
          <w:u w:val="none" w:color="auto"/>
          <w:lang w:eastAsia="zh-CN"/>
        </w:rPr>
        <w:t>血液流变学、同型半胱氨酸检测</w:t>
      </w:r>
      <w:r>
        <w:rPr>
          <w:rFonts w:hint="eastAsia" w:ascii="宋体" w:hAnsi="宋体" w:eastAsia="宋体"/>
          <w:color w:val="auto"/>
          <w:sz w:val="24"/>
          <w:szCs w:val="22"/>
          <w:u w:val="none" w:color="auto"/>
          <w:lang w:eastAsia="zh-CN"/>
        </w:rPr>
        <w:t>。</w:t>
      </w:r>
    </w:p>
    <w:sectPr>
      <w:pgSz w:w="11906" w:h="16838"/>
      <w:pgMar w:top="850" w:right="1134" w:bottom="85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DCE2"/>
    <w:multiLevelType w:val="singleLevel"/>
    <w:tmpl w:val="5578DC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4B8E"/>
    <w:rsid w:val="039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2019-06-28T08:47:00Z</dcterms:created>
  <dc:creator>晓砂</dc:creator>
  <cp:lastModifiedBy>晓砂</cp:lastModifiedBy>
  <dcterms:modified xsi:type="dcterms:W3CDTF">2019-06-28T08:48:03Z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