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B1" w:rsidRDefault="002E2EE9">
      <w:pPr>
        <w:spacing w:line="440" w:lineRule="exact"/>
        <w:rPr>
          <w:rFonts w:ascii="宋体" w:hAnsi="宋体" w:cs="宋体"/>
          <w:b/>
          <w:bCs/>
          <w:sz w:val="28"/>
          <w:szCs w:val="28"/>
        </w:rPr>
      </w:pPr>
      <w:r>
        <w:rPr>
          <w:rFonts w:ascii="宋体" w:hAnsi="宋体" w:cs="宋体" w:hint="eastAsia"/>
          <w:b/>
          <w:bCs/>
          <w:sz w:val="28"/>
          <w:szCs w:val="28"/>
        </w:rPr>
        <w:t>项目名称：</w:t>
      </w:r>
      <w:bookmarkStart w:id="0" w:name="_GoBack"/>
      <w:r>
        <w:rPr>
          <w:rFonts w:ascii="宋体" w:hAnsi="宋体" w:cs="宋体" w:hint="eastAsia"/>
          <w:b/>
          <w:bCs/>
          <w:sz w:val="28"/>
          <w:szCs w:val="28"/>
        </w:rPr>
        <w:t>立体网络安全及管控关键技术研究与大规模应用</w:t>
      </w:r>
      <w:bookmarkEnd w:id="0"/>
    </w:p>
    <w:p w:rsidR="002165B1" w:rsidRDefault="002165B1">
      <w:pPr>
        <w:spacing w:line="440" w:lineRule="exact"/>
        <w:rPr>
          <w:rFonts w:ascii="宋体" w:hAnsi="宋体" w:cs="宋体"/>
          <w:sz w:val="24"/>
          <w:szCs w:val="24"/>
        </w:rPr>
      </w:pPr>
    </w:p>
    <w:p w:rsidR="002165B1" w:rsidRDefault="002E2EE9">
      <w:pPr>
        <w:spacing w:line="440" w:lineRule="exact"/>
        <w:rPr>
          <w:rFonts w:ascii="宋体" w:hAnsi="宋体" w:cs="宋体"/>
          <w:sz w:val="24"/>
          <w:szCs w:val="24"/>
        </w:rPr>
      </w:pPr>
      <w:r>
        <w:rPr>
          <w:rFonts w:ascii="宋体" w:hAnsi="宋体" w:cs="宋体" w:hint="eastAsia"/>
          <w:b/>
          <w:bCs/>
          <w:sz w:val="24"/>
          <w:szCs w:val="24"/>
        </w:rPr>
        <w:t>提名单位：</w:t>
      </w:r>
      <w:r>
        <w:rPr>
          <w:rFonts w:ascii="宋体" w:hAnsi="宋体" w:cs="宋体" w:hint="eastAsia"/>
          <w:sz w:val="24"/>
          <w:szCs w:val="24"/>
        </w:rPr>
        <w:t>海南大学</w:t>
      </w:r>
    </w:p>
    <w:p w:rsidR="002165B1" w:rsidRDefault="002E2EE9">
      <w:pPr>
        <w:spacing w:line="440" w:lineRule="exact"/>
        <w:rPr>
          <w:rFonts w:ascii="宋体" w:hAnsi="宋体" w:cs="宋体"/>
          <w:sz w:val="24"/>
          <w:szCs w:val="24"/>
        </w:rPr>
      </w:pPr>
      <w:r>
        <w:rPr>
          <w:rFonts w:ascii="宋体" w:hAnsi="宋体" w:cs="宋体" w:hint="eastAsia"/>
          <w:b/>
          <w:bCs/>
          <w:sz w:val="24"/>
          <w:szCs w:val="24"/>
        </w:rPr>
        <w:t>提名意见：</w:t>
      </w:r>
      <w:r>
        <w:rPr>
          <w:rFonts w:hint="eastAsia"/>
          <w:sz w:val="24"/>
          <w:szCs w:val="24"/>
        </w:rPr>
        <w:t>“没有网络安全就没有国家安全”，</w:t>
      </w:r>
      <w:r>
        <w:rPr>
          <w:rFonts w:hint="eastAsia"/>
          <w:sz w:val="24"/>
          <w:szCs w:val="24"/>
        </w:rPr>
        <w:t>网络安全是“海洋强国”、“一带一路”、“军民融合”等国家重大战略在海南自贸区港建设中贯彻实施的重要基础保障。该项目围绕立体网络安全与管控问题，</w:t>
      </w:r>
      <w:r>
        <w:rPr>
          <w:rFonts w:ascii="宋体" w:hAnsi="宋体" w:hint="eastAsia"/>
          <w:sz w:val="24"/>
          <w:szCs w:val="24"/>
        </w:rPr>
        <w:t>研究了网络切换</w:t>
      </w:r>
      <w:r>
        <w:rPr>
          <w:rFonts w:ascii="宋体" w:hAnsi="宋体" w:hint="eastAsia"/>
          <w:sz w:val="24"/>
          <w:szCs w:val="24"/>
        </w:rPr>
        <w:t>与</w:t>
      </w:r>
      <w:r>
        <w:rPr>
          <w:rFonts w:ascii="宋体" w:hAnsi="宋体" w:hint="eastAsia"/>
          <w:sz w:val="24"/>
          <w:szCs w:val="24"/>
        </w:rPr>
        <w:t>认证、网络安全编码、移动目标探测与识别、信息逆向分析</w:t>
      </w:r>
      <w:r>
        <w:rPr>
          <w:rFonts w:ascii="宋体" w:hAnsi="宋体" w:hint="eastAsia"/>
          <w:sz w:val="24"/>
          <w:szCs w:val="24"/>
        </w:rPr>
        <w:t>与监控</w:t>
      </w:r>
      <w:r>
        <w:rPr>
          <w:rFonts w:ascii="宋体" w:hAnsi="宋体" w:hint="eastAsia"/>
          <w:sz w:val="24"/>
          <w:szCs w:val="24"/>
        </w:rPr>
        <w:t>等方面的</w:t>
      </w:r>
      <w:r>
        <w:rPr>
          <w:rFonts w:hint="eastAsia"/>
          <w:sz w:val="24"/>
          <w:szCs w:val="24"/>
        </w:rPr>
        <w:t>安全通信与网络</w:t>
      </w:r>
      <w:r>
        <w:rPr>
          <w:rFonts w:ascii="宋体" w:hAnsi="宋体" w:cs="宋体" w:hint="eastAsia"/>
          <w:sz w:val="24"/>
          <w:szCs w:val="24"/>
        </w:rPr>
        <w:t>管控</w:t>
      </w:r>
      <w:r>
        <w:rPr>
          <w:rFonts w:ascii="宋体" w:hAnsi="宋体" w:hint="eastAsia"/>
          <w:sz w:val="24"/>
          <w:szCs w:val="24"/>
        </w:rPr>
        <w:t>关键技术，解决了卫星通信安全、视频监控安全、移动通信安全、</w:t>
      </w:r>
      <w:r>
        <w:rPr>
          <w:rFonts w:ascii="宋体" w:hAnsi="宋体" w:hint="eastAsia"/>
          <w:sz w:val="24"/>
          <w:szCs w:val="24"/>
        </w:rPr>
        <w:t>大数据与安全</w:t>
      </w:r>
      <w:r>
        <w:rPr>
          <w:rFonts w:ascii="宋体" w:hAnsi="宋体" w:hint="eastAsia"/>
          <w:sz w:val="24"/>
          <w:szCs w:val="24"/>
        </w:rPr>
        <w:t>及移动目标管控等自贸区港网络所亟待解决的</w:t>
      </w:r>
      <w:r>
        <w:rPr>
          <w:rFonts w:ascii="宋体" w:hAnsi="宋体" w:hint="eastAsia"/>
          <w:sz w:val="24"/>
          <w:szCs w:val="24"/>
        </w:rPr>
        <w:t>网络</w:t>
      </w:r>
      <w:r>
        <w:rPr>
          <w:rFonts w:ascii="宋体" w:hAnsi="宋体" w:hint="eastAsia"/>
          <w:sz w:val="24"/>
          <w:szCs w:val="24"/>
        </w:rPr>
        <w:t>/</w:t>
      </w:r>
      <w:r>
        <w:rPr>
          <w:rFonts w:ascii="宋体" w:hAnsi="宋体" w:hint="eastAsia"/>
          <w:sz w:val="24"/>
          <w:szCs w:val="24"/>
        </w:rPr>
        <w:t>数据安全与管控</w:t>
      </w:r>
      <w:r>
        <w:rPr>
          <w:rFonts w:ascii="宋体" w:hAnsi="宋体" w:hint="eastAsia"/>
          <w:sz w:val="24"/>
          <w:szCs w:val="24"/>
        </w:rPr>
        <w:t>技术难题。该项目</w:t>
      </w:r>
      <w:r>
        <w:rPr>
          <w:rFonts w:ascii="宋体" w:hAnsi="宋体" w:hint="eastAsia"/>
          <w:sz w:val="24"/>
          <w:szCs w:val="24"/>
        </w:rPr>
        <w:t>立足海南、服务海南，其</w:t>
      </w:r>
      <w:r>
        <w:rPr>
          <w:rFonts w:ascii="宋体" w:hAnsi="宋体" w:hint="eastAsia"/>
          <w:sz w:val="24"/>
          <w:szCs w:val="24"/>
        </w:rPr>
        <w:t>创新性强</w:t>
      </w:r>
      <w:r>
        <w:rPr>
          <w:rFonts w:hint="eastAsia"/>
          <w:sz w:val="24"/>
          <w:szCs w:val="24"/>
        </w:rPr>
        <w:t>，</w:t>
      </w:r>
      <w:r>
        <w:rPr>
          <w:rFonts w:ascii="宋体" w:hAnsi="宋体"/>
          <w:sz w:val="24"/>
          <w:szCs w:val="24"/>
        </w:rPr>
        <w:t>研究成果</w:t>
      </w:r>
      <w:r>
        <w:rPr>
          <w:rFonts w:ascii="宋体" w:hAnsi="宋体" w:hint="eastAsia"/>
          <w:sz w:val="24"/>
          <w:szCs w:val="24"/>
        </w:rPr>
        <w:t>丰硕</w:t>
      </w:r>
      <w:r>
        <w:rPr>
          <w:rFonts w:ascii="宋体" w:hAnsi="宋体"/>
          <w:sz w:val="24"/>
          <w:szCs w:val="24"/>
        </w:rPr>
        <w:t>，对相关</w:t>
      </w:r>
      <w:r>
        <w:rPr>
          <w:rFonts w:ascii="宋体" w:hAnsi="宋体" w:hint="eastAsia"/>
          <w:sz w:val="24"/>
          <w:szCs w:val="24"/>
        </w:rPr>
        <w:t>领域的</w:t>
      </w:r>
      <w:r>
        <w:rPr>
          <w:rFonts w:ascii="宋体" w:hAnsi="宋体"/>
          <w:sz w:val="24"/>
          <w:szCs w:val="24"/>
        </w:rPr>
        <w:t>研究有</w:t>
      </w:r>
      <w:r>
        <w:rPr>
          <w:rFonts w:ascii="宋体" w:hAnsi="宋体" w:hint="eastAsia"/>
          <w:sz w:val="24"/>
          <w:szCs w:val="24"/>
        </w:rPr>
        <w:t>极大的</w:t>
      </w:r>
      <w:r>
        <w:rPr>
          <w:rFonts w:ascii="宋体" w:hAnsi="宋体"/>
          <w:sz w:val="24"/>
          <w:szCs w:val="24"/>
        </w:rPr>
        <w:t>引领和示范作用</w:t>
      </w:r>
      <w:r>
        <w:rPr>
          <w:rFonts w:ascii="宋体" w:hAnsi="宋体" w:hint="eastAsia"/>
          <w:sz w:val="24"/>
          <w:szCs w:val="24"/>
        </w:rPr>
        <w:t>。</w:t>
      </w:r>
      <w:r>
        <w:rPr>
          <w:rFonts w:ascii="宋体" w:hAnsi="宋体"/>
          <w:sz w:val="24"/>
          <w:szCs w:val="24"/>
        </w:rPr>
        <w:t>研究成果</w:t>
      </w:r>
      <w:r>
        <w:rPr>
          <w:rFonts w:ascii="宋体" w:hAnsi="宋体" w:cs="宋体"/>
          <w:sz w:val="24"/>
          <w:szCs w:val="24"/>
        </w:rPr>
        <w:t>在</w:t>
      </w:r>
      <w:r>
        <w:rPr>
          <w:rFonts w:ascii="宋体" w:hAnsi="宋体" w:cs="宋体" w:hint="eastAsia"/>
          <w:sz w:val="24"/>
          <w:szCs w:val="24"/>
        </w:rPr>
        <w:t>我国数十种型号星载型号通信系统、海南省视频监控系统建设、</w:t>
      </w:r>
      <w:r>
        <w:rPr>
          <w:rFonts w:ascii="宋体" w:hAnsi="宋体" w:cs="宋体" w:hint="eastAsia"/>
          <w:sz w:val="24"/>
          <w:szCs w:val="24"/>
        </w:rPr>
        <w:t>大数据开发应用、</w:t>
      </w:r>
      <w:r>
        <w:rPr>
          <w:rFonts w:ascii="宋体" w:hAnsi="宋体" w:cs="宋体" w:hint="eastAsia"/>
          <w:sz w:val="24"/>
          <w:szCs w:val="24"/>
        </w:rPr>
        <w:t>环岛</w:t>
      </w:r>
      <w:r>
        <w:rPr>
          <w:rFonts w:ascii="宋体" w:hAnsi="宋体" w:cs="宋体" w:hint="eastAsia"/>
          <w:sz w:val="24"/>
          <w:szCs w:val="24"/>
        </w:rPr>
        <w:t>立体</w:t>
      </w:r>
      <w:r>
        <w:rPr>
          <w:rFonts w:ascii="宋体" w:hAnsi="宋体" w:cs="宋体" w:hint="eastAsia"/>
          <w:sz w:val="24"/>
          <w:szCs w:val="24"/>
        </w:rPr>
        <w:t>防控等领域获得广泛应用，</w:t>
      </w:r>
      <w:r>
        <w:rPr>
          <w:rFonts w:ascii="宋体" w:hAnsi="宋体" w:cs="宋体" w:hint="eastAsia"/>
          <w:sz w:val="24"/>
          <w:szCs w:val="24"/>
        </w:rPr>
        <w:t>取得了</w:t>
      </w:r>
      <w:r>
        <w:rPr>
          <w:rFonts w:ascii="宋体" w:hAnsi="宋体" w:cs="宋体" w:hint="eastAsia"/>
          <w:sz w:val="24"/>
          <w:szCs w:val="24"/>
        </w:rPr>
        <w:t>显著经济效益</w:t>
      </w:r>
      <w:r>
        <w:rPr>
          <w:rFonts w:ascii="宋体" w:hAnsi="宋体" w:cs="宋体" w:hint="eastAsia"/>
          <w:sz w:val="24"/>
          <w:szCs w:val="24"/>
        </w:rPr>
        <w:t>和社会效益。</w:t>
      </w:r>
      <w:r>
        <w:rPr>
          <w:rFonts w:ascii="宋体" w:hAnsi="宋体" w:cs="宋体" w:hint="eastAsia"/>
          <w:sz w:val="24"/>
          <w:szCs w:val="24"/>
        </w:rPr>
        <w:t>因此，提名为海南省科学技术进步一等奖。</w:t>
      </w:r>
    </w:p>
    <w:p w:rsidR="002165B1" w:rsidRDefault="002165B1">
      <w:pPr>
        <w:spacing w:line="440" w:lineRule="exact"/>
        <w:rPr>
          <w:rFonts w:ascii="宋体" w:hAnsi="宋体" w:cs="宋体"/>
          <w:sz w:val="24"/>
          <w:szCs w:val="24"/>
        </w:rPr>
      </w:pPr>
    </w:p>
    <w:p w:rsidR="002165B1" w:rsidRDefault="002E2EE9">
      <w:pPr>
        <w:spacing w:line="440" w:lineRule="exact"/>
        <w:rPr>
          <w:rFonts w:ascii="宋体" w:hAnsi="宋体"/>
          <w:sz w:val="24"/>
        </w:rPr>
      </w:pPr>
      <w:r>
        <w:rPr>
          <w:rFonts w:ascii="宋体" w:hAnsi="宋体" w:cs="宋体" w:hint="eastAsia"/>
          <w:b/>
          <w:bCs/>
          <w:sz w:val="24"/>
          <w:szCs w:val="24"/>
        </w:rPr>
        <w:t>项目简介：</w:t>
      </w:r>
      <w:r>
        <w:rPr>
          <w:rFonts w:ascii="宋体" w:hAnsi="宋体" w:hint="eastAsia"/>
          <w:sz w:val="24"/>
        </w:rPr>
        <w:t>本项目</w:t>
      </w:r>
      <w:r>
        <w:rPr>
          <w:rFonts w:hint="eastAsia"/>
          <w:sz w:val="24"/>
        </w:rPr>
        <w:t>围绕立体网络安全与管控问题，</w:t>
      </w:r>
      <w:r>
        <w:rPr>
          <w:rFonts w:ascii="宋体" w:hAnsi="宋体" w:hint="eastAsia"/>
          <w:sz w:val="24"/>
        </w:rPr>
        <w:t>研究了网络切换与认证、网络安全编码、移动目标探测与识别、信息逆向分析与监控等方面的</w:t>
      </w:r>
      <w:r>
        <w:rPr>
          <w:rFonts w:hint="eastAsia"/>
          <w:sz w:val="24"/>
        </w:rPr>
        <w:t>安全通信与网络</w:t>
      </w:r>
      <w:r>
        <w:rPr>
          <w:rFonts w:ascii="宋体" w:hAnsi="宋体" w:cs="宋体" w:hint="eastAsia"/>
          <w:sz w:val="24"/>
        </w:rPr>
        <w:t>管控</w:t>
      </w:r>
      <w:r>
        <w:rPr>
          <w:rFonts w:ascii="宋体" w:hAnsi="宋体" w:hint="eastAsia"/>
          <w:sz w:val="24"/>
        </w:rPr>
        <w:t>关键技术，解决了卫星通信安全、视频监控安全、移动通信安全及移动目标管控等自贸区港所亟待解决的管控技术难题，形成了以下主要创新点：</w:t>
      </w:r>
    </w:p>
    <w:p w:rsidR="002165B1" w:rsidRDefault="002E2EE9">
      <w:pPr>
        <w:numPr>
          <w:ilvl w:val="0"/>
          <w:numId w:val="1"/>
        </w:numPr>
        <w:spacing w:line="360" w:lineRule="auto"/>
        <w:ind w:firstLineChars="200" w:firstLine="482"/>
        <w:rPr>
          <w:rFonts w:ascii="宋体" w:hAnsi="宋体"/>
          <w:color w:val="000000" w:themeColor="text1"/>
          <w:sz w:val="24"/>
        </w:rPr>
      </w:pPr>
      <w:r>
        <w:rPr>
          <w:rFonts w:ascii="宋体" w:hAnsi="宋体" w:hint="eastAsia"/>
          <w:b/>
          <w:bCs/>
          <w:sz w:val="24"/>
        </w:rPr>
        <w:t>提出</w:t>
      </w:r>
      <w:r>
        <w:rPr>
          <w:rFonts w:ascii="宋体" w:hAnsi="宋体" w:hint="eastAsia"/>
          <w:b/>
          <w:bCs/>
          <w:sz w:val="24"/>
        </w:rPr>
        <w:t>了无线网络安全接入技术</w:t>
      </w:r>
      <w:r>
        <w:rPr>
          <w:rFonts w:ascii="宋体" w:hAnsi="宋体" w:hint="eastAsia"/>
          <w:b/>
          <w:bCs/>
          <w:sz w:val="24"/>
        </w:rPr>
        <w:t>、</w:t>
      </w:r>
      <w:r>
        <w:rPr>
          <w:rFonts w:ascii="宋体" w:hAnsi="宋体" w:hint="eastAsia"/>
          <w:b/>
          <w:bCs/>
          <w:sz w:val="24"/>
        </w:rPr>
        <w:t>星载数字图像联合压缩加密算法</w:t>
      </w:r>
      <w:r>
        <w:rPr>
          <w:rFonts w:ascii="宋体" w:hAnsi="宋体" w:hint="eastAsia"/>
          <w:b/>
          <w:bCs/>
          <w:sz w:val="24"/>
        </w:rPr>
        <w:t>和多种数据安全处理算法</w:t>
      </w:r>
      <w:r>
        <w:rPr>
          <w:rFonts w:ascii="宋体" w:hAnsi="宋体" w:hint="eastAsia"/>
          <w:b/>
          <w:bCs/>
          <w:sz w:val="24"/>
        </w:rPr>
        <w:t>，</w:t>
      </w:r>
      <w:r>
        <w:rPr>
          <w:rFonts w:ascii="黑体" w:eastAsia="黑体" w:hAnsi="黑体" w:cs="黑体" w:hint="eastAsia"/>
          <w:b/>
          <w:bCs/>
          <w:sz w:val="24"/>
        </w:rPr>
        <w:t>建立了星地立体网络安全体系</w:t>
      </w:r>
      <w:r>
        <w:rPr>
          <w:rFonts w:ascii="宋体" w:hAnsi="宋体" w:hint="eastAsia"/>
          <w:b/>
          <w:bCs/>
          <w:sz w:val="24"/>
        </w:rPr>
        <w:t>：</w:t>
      </w:r>
      <w:r>
        <w:rPr>
          <w:rFonts w:ascii="宋体" w:hAnsi="宋体" w:hint="eastAsia"/>
          <w:b/>
          <w:bCs/>
          <w:sz w:val="24"/>
        </w:rPr>
        <w:t>1</w:t>
      </w:r>
      <w:r>
        <w:rPr>
          <w:rFonts w:ascii="宋体" w:hAnsi="宋体" w:hint="eastAsia"/>
          <w:b/>
          <w:bCs/>
          <w:sz w:val="24"/>
        </w:rPr>
        <w:t>）提出了多种接入认证协议和星载数字图像联合压缩加密算法</w:t>
      </w:r>
      <w:r>
        <w:rPr>
          <w:rFonts w:ascii="宋体" w:hAnsi="宋体" w:hint="eastAsia"/>
          <w:b/>
          <w:bCs/>
          <w:sz w:val="24"/>
        </w:rPr>
        <w:t>,</w:t>
      </w:r>
      <w:r>
        <w:rPr>
          <w:rFonts w:ascii="宋体" w:hAnsi="宋体" w:hint="eastAsia"/>
          <w:sz w:val="24"/>
        </w:rPr>
        <w:t>解决了用户在异构无线接入网络间快速安全切换和星地间多媒体数据加密传输的关键性问题，提高星地了数据传输的效率与质量，并且保证了星地异构网络中从接入到传输的通信安全。相关成果</w:t>
      </w:r>
      <w:r>
        <w:rPr>
          <w:rFonts w:ascii="宋体" w:hAnsi="宋体" w:hint="eastAsia"/>
          <w:sz w:val="24"/>
        </w:rPr>
        <w:t>应用于数十种型号的星载通信系统，并</w:t>
      </w:r>
      <w:r>
        <w:rPr>
          <w:rFonts w:ascii="宋体" w:hAnsi="宋体" w:hint="eastAsia"/>
          <w:sz w:val="24"/>
        </w:rPr>
        <w:t>已在北京、三</w:t>
      </w:r>
      <w:r>
        <w:rPr>
          <w:rFonts w:ascii="宋体" w:hAnsi="宋体" w:hint="eastAsia"/>
          <w:sz w:val="24"/>
        </w:rPr>
        <w:t>亚、喀什、昆明等多</w:t>
      </w:r>
      <w:r>
        <w:rPr>
          <w:rFonts w:ascii="宋体" w:hAnsi="宋体" w:hint="eastAsia"/>
          <w:sz w:val="24"/>
        </w:rPr>
        <w:t>处地面站</w:t>
      </w:r>
      <w:r>
        <w:rPr>
          <w:rFonts w:ascii="宋体" w:hAnsi="宋体" w:hint="eastAsia"/>
          <w:sz w:val="24"/>
        </w:rPr>
        <w:t>部署，为国家安全事业做出了重大贡献，累计经济效益达数亿</w:t>
      </w:r>
      <w:r>
        <w:rPr>
          <w:rFonts w:ascii="宋体" w:hAnsi="宋体" w:hint="eastAsia"/>
          <w:color w:val="000000" w:themeColor="text1"/>
          <w:sz w:val="24"/>
        </w:rPr>
        <w:t>元。</w:t>
      </w:r>
      <w:r>
        <w:rPr>
          <w:rFonts w:ascii="宋体" w:hAnsi="宋体" w:hint="eastAsia"/>
          <w:b/>
          <w:color w:val="000000" w:themeColor="text1"/>
          <w:sz w:val="24"/>
        </w:rPr>
        <w:t>2</w:t>
      </w:r>
      <w:r>
        <w:rPr>
          <w:rFonts w:ascii="宋体" w:hAnsi="宋体" w:hint="eastAsia"/>
          <w:b/>
          <w:color w:val="000000" w:themeColor="text1"/>
          <w:sz w:val="24"/>
        </w:rPr>
        <w:t>）提出了数据安全加密存储方法、加密数据安全访问算法</w:t>
      </w:r>
      <w:r>
        <w:rPr>
          <w:rFonts w:ascii="宋体" w:hAnsi="宋体" w:hint="eastAsia"/>
          <w:b/>
          <w:color w:val="000000" w:themeColor="text1"/>
          <w:sz w:val="24"/>
        </w:rPr>
        <w:t>,</w:t>
      </w:r>
      <w:r>
        <w:rPr>
          <w:rFonts w:ascii="宋体" w:hAnsi="宋体" w:hint="eastAsia"/>
          <w:color w:val="000000" w:themeColor="text1"/>
          <w:sz w:val="24"/>
        </w:rPr>
        <w:t>推动了</w:t>
      </w:r>
      <w:r>
        <w:rPr>
          <w:rFonts w:ascii="宋体" w:hAnsi="宋体" w:hint="eastAsia"/>
          <w:color w:val="000000" w:themeColor="text1"/>
          <w:sz w:val="24"/>
        </w:rPr>
        <w:t>卫星</w:t>
      </w:r>
      <w:r>
        <w:rPr>
          <w:rFonts w:ascii="宋体" w:hAnsi="宋体" w:hint="eastAsia"/>
          <w:color w:val="000000" w:themeColor="text1"/>
          <w:sz w:val="24"/>
        </w:rPr>
        <w:t>大数据的开发应用，并通过长期在数据安全技术上的积累，</w:t>
      </w:r>
      <w:r>
        <w:rPr>
          <w:rFonts w:ascii="宋体" w:hAnsi="宋体" w:hint="eastAsia"/>
          <w:color w:val="000000" w:themeColor="text1"/>
          <w:sz w:val="24"/>
        </w:rPr>
        <w:t>制定了</w:t>
      </w:r>
      <w:r>
        <w:rPr>
          <w:rFonts w:ascii="宋体" w:hAnsi="宋体" w:hint="eastAsia"/>
          <w:color w:val="000000" w:themeColor="text1"/>
          <w:sz w:val="24"/>
        </w:rPr>
        <w:t>《海南省大数据开发应用条例》，并经过海南省人大常委会通过，</w:t>
      </w:r>
      <w:r>
        <w:rPr>
          <w:rFonts w:ascii="宋体" w:hAnsi="宋体" w:hint="eastAsia"/>
          <w:color w:val="000000" w:themeColor="text1"/>
          <w:sz w:val="24"/>
        </w:rPr>
        <w:t>2019</w:t>
      </w:r>
      <w:r>
        <w:rPr>
          <w:rFonts w:ascii="宋体" w:hAnsi="宋体" w:hint="eastAsia"/>
          <w:color w:val="000000" w:themeColor="text1"/>
          <w:sz w:val="24"/>
        </w:rPr>
        <w:t>年</w:t>
      </w:r>
      <w:r>
        <w:rPr>
          <w:rFonts w:ascii="宋体" w:hAnsi="宋体" w:hint="eastAsia"/>
          <w:color w:val="000000" w:themeColor="text1"/>
          <w:sz w:val="24"/>
        </w:rPr>
        <w:t>11</w:t>
      </w:r>
      <w:r>
        <w:rPr>
          <w:rFonts w:ascii="宋体" w:hAnsi="宋体" w:hint="eastAsia"/>
          <w:color w:val="000000" w:themeColor="text1"/>
          <w:sz w:val="24"/>
        </w:rPr>
        <w:t>月</w:t>
      </w:r>
      <w:r>
        <w:rPr>
          <w:rFonts w:ascii="宋体" w:hAnsi="宋体" w:hint="eastAsia"/>
          <w:color w:val="000000" w:themeColor="text1"/>
          <w:sz w:val="24"/>
        </w:rPr>
        <w:t>1</w:t>
      </w:r>
      <w:r>
        <w:rPr>
          <w:rFonts w:ascii="宋体" w:hAnsi="宋体" w:hint="eastAsia"/>
          <w:color w:val="000000" w:themeColor="text1"/>
          <w:sz w:val="24"/>
        </w:rPr>
        <w:t>日实施。该条例将极大发挥大数据提升经济发展、社会治理和改善民生的作用，促进大数据产业的发展，培育壮大数字经济，服务中国（海南）自由贸易试验区和中国特色自由贸易港建设。</w:t>
      </w:r>
    </w:p>
    <w:p w:rsidR="002165B1" w:rsidRDefault="002E2EE9">
      <w:pPr>
        <w:spacing w:line="360" w:lineRule="auto"/>
        <w:ind w:firstLineChars="200" w:firstLine="482"/>
        <w:rPr>
          <w:rFonts w:ascii="宋体" w:hAnsi="宋体" w:cs="宋体"/>
          <w:sz w:val="24"/>
          <w:szCs w:val="24"/>
        </w:rPr>
      </w:pPr>
      <w:r>
        <w:rPr>
          <w:rFonts w:ascii="宋体" w:hAnsi="宋体" w:hint="eastAsia"/>
          <w:b/>
          <w:bCs/>
          <w:sz w:val="24"/>
        </w:rPr>
        <w:t>（</w:t>
      </w:r>
      <w:r>
        <w:rPr>
          <w:rFonts w:ascii="宋体" w:hAnsi="宋体" w:hint="eastAsia"/>
          <w:b/>
          <w:bCs/>
          <w:sz w:val="24"/>
        </w:rPr>
        <w:t>2</w:t>
      </w:r>
      <w:r>
        <w:rPr>
          <w:rFonts w:ascii="宋体" w:hAnsi="宋体" w:hint="eastAsia"/>
          <w:b/>
          <w:bCs/>
          <w:sz w:val="24"/>
        </w:rPr>
        <w:t>）突破了移动通信边信道攻击技术、提出了多目标识别算法、制定了视</w:t>
      </w:r>
      <w:r>
        <w:rPr>
          <w:rFonts w:ascii="宋体" w:hAnsi="宋体" w:hint="eastAsia"/>
          <w:b/>
          <w:bCs/>
          <w:sz w:val="24"/>
        </w:rPr>
        <w:lastRenderedPageBreak/>
        <w:t>频监控地方标准，</w:t>
      </w:r>
      <w:r>
        <w:rPr>
          <w:rFonts w:ascii="黑体" w:eastAsia="黑体" w:hAnsi="黑体" w:cs="黑体" w:hint="eastAsia"/>
          <w:b/>
          <w:bCs/>
          <w:sz w:val="24"/>
        </w:rPr>
        <w:t>建立了地海立体网络安全</w:t>
      </w:r>
      <w:r>
        <w:rPr>
          <w:rFonts w:ascii="黑体" w:eastAsia="黑体" w:hAnsi="黑体" w:cs="黑体" w:hint="eastAsia"/>
          <w:b/>
          <w:bCs/>
          <w:sz w:val="24"/>
        </w:rPr>
        <w:t>管控</w:t>
      </w:r>
      <w:r>
        <w:rPr>
          <w:rFonts w:ascii="黑体" w:eastAsia="黑体" w:hAnsi="黑体" w:cs="黑体" w:hint="eastAsia"/>
          <w:b/>
          <w:bCs/>
          <w:sz w:val="24"/>
        </w:rPr>
        <w:t>体系</w:t>
      </w:r>
      <w:r>
        <w:rPr>
          <w:rFonts w:ascii="宋体" w:hAnsi="宋体" w:hint="eastAsia"/>
          <w:b/>
          <w:bCs/>
          <w:sz w:val="24"/>
        </w:rPr>
        <w:t>：</w:t>
      </w:r>
      <w:r>
        <w:rPr>
          <w:rFonts w:ascii="宋体" w:hAnsi="宋体" w:hint="eastAsia"/>
          <w:b/>
          <w:bCs/>
          <w:sz w:val="24"/>
        </w:rPr>
        <w:t>3</w:t>
      </w:r>
      <w:r>
        <w:rPr>
          <w:rFonts w:ascii="宋体" w:hAnsi="宋体" w:hint="eastAsia"/>
          <w:b/>
          <w:bCs/>
          <w:sz w:val="24"/>
        </w:rPr>
        <w:t>）突破了地面移动通信边信道攻击技术</w:t>
      </w:r>
      <w:r>
        <w:rPr>
          <w:rFonts w:ascii="宋体" w:hAnsi="宋体" w:hint="eastAsia"/>
          <w:sz w:val="24"/>
        </w:rPr>
        <w:t>：提出移动网络安全分析方法以及移动通信边信道内容分析方法，能对网络入侵、流量异常进行检测并且能实时恢复通信内容。该成果应用到公共安全执法过程中，极大提升了执法过程的中的精确性和机动性，为安全维稳提供了重要的技术手段，转化累计经济效益达</w:t>
      </w:r>
      <w:r>
        <w:rPr>
          <w:rFonts w:ascii="宋体" w:hAnsi="宋体" w:hint="eastAsia"/>
          <w:sz w:val="24"/>
        </w:rPr>
        <w:t>1500</w:t>
      </w:r>
      <w:r>
        <w:rPr>
          <w:rFonts w:ascii="宋体" w:hAnsi="宋体" w:hint="eastAsia"/>
          <w:sz w:val="24"/>
        </w:rPr>
        <w:t>余万元。</w:t>
      </w:r>
      <w:r>
        <w:rPr>
          <w:rFonts w:ascii="宋体" w:hAnsi="宋体" w:hint="eastAsia"/>
          <w:b/>
          <w:bCs/>
          <w:sz w:val="24"/>
        </w:rPr>
        <w:t>4</w:t>
      </w:r>
      <w:r>
        <w:rPr>
          <w:rFonts w:ascii="宋体" w:hAnsi="宋体" w:hint="eastAsia"/>
          <w:b/>
          <w:bCs/>
          <w:sz w:val="24"/>
        </w:rPr>
        <w:t>）提出了多目标识别算法，实现了海上移动目标探测及预警：</w:t>
      </w:r>
      <w:r>
        <w:rPr>
          <w:rFonts w:ascii="宋体" w:hAnsi="宋体" w:hint="eastAsia"/>
          <w:sz w:val="24"/>
        </w:rPr>
        <w:t>针对海南岛周边走私、偷渡、入侵等非法活动频繁问题，提出了多目标识别算法，研制和集成光电、雷达、</w:t>
      </w:r>
      <w:r>
        <w:rPr>
          <w:rFonts w:ascii="宋体" w:hAnsi="宋体" w:hint="eastAsia"/>
          <w:sz w:val="24"/>
        </w:rPr>
        <w:t>AIS</w:t>
      </w:r>
      <w:r>
        <w:rPr>
          <w:rFonts w:ascii="宋体" w:hAnsi="宋体" w:hint="eastAsia"/>
          <w:sz w:val="24"/>
        </w:rPr>
        <w:t>等传感系统，实现了对海上目标特别是海上极小目标的全自动跟踪、探测与精确识别，为自贸区（港）反走私、反偷渡、反入侵提供准确的监控信息，为海南省公共安全做出了重要贡献。</w:t>
      </w:r>
      <w:r>
        <w:rPr>
          <w:rFonts w:ascii="宋体" w:hAnsi="宋体" w:hint="eastAsia"/>
          <w:b/>
          <w:bCs/>
          <w:sz w:val="24"/>
        </w:rPr>
        <w:t>5</w:t>
      </w:r>
      <w:r>
        <w:rPr>
          <w:rFonts w:ascii="宋体" w:hAnsi="宋体" w:hint="eastAsia"/>
          <w:b/>
          <w:bCs/>
          <w:sz w:val="24"/>
        </w:rPr>
        <w:t>）制定了</w:t>
      </w:r>
      <w:r>
        <w:rPr>
          <w:rFonts w:ascii="宋体" w:hAnsi="宋体"/>
          <w:b/>
          <w:bCs/>
          <w:sz w:val="24"/>
        </w:rPr>
        <w:t>海南省地方标准</w:t>
      </w:r>
      <w:r>
        <w:rPr>
          <w:rFonts w:ascii="宋体" w:hAnsi="宋体" w:hint="eastAsia"/>
          <w:b/>
          <w:bCs/>
          <w:sz w:val="24"/>
        </w:rPr>
        <w:t>，实现了规模化应用：</w:t>
      </w:r>
      <w:r>
        <w:rPr>
          <w:rFonts w:ascii="宋体" w:hAnsi="宋体" w:hint="eastAsia"/>
          <w:sz w:val="24"/>
        </w:rPr>
        <w:t>针对海南省视频监控系统长期以来种类繁多、互不兼容、无法有效的信息共享等问题，提出并制定了</w:t>
      </w:r>
      <w:r>
        <w:rPr>
          <w:rFonts w:ascii="宋体" w:hAnsi="宋体"/>
          <w:sz w:val="24"/>
        </w:rPr>
        <w:t>海南省地方标准《公共安全视频监控系统技术规范》，</w:t>
      </w:r>
      <w:r>
        <w:rPr>
          <w:rFonts w:ascii="宋体" w:hAnsi="宋体" w:hint="eastAsia"/>
          <w:sz w:val="24"/>
        </w:rPr>
        <w:t>为海南省公共安全视频监控系统建设提供的统一的标准和接口规范，推动了该</w:t>
      </w:r>
      <w:r>
        <w:rPr>
          <w:rFonts w:ascii="宋体" w:hAnsi="宋体" w:hint="eastAsia"/>
          <w:sz w:val="24"/>
        </w:rPr>
        <w:t>领域系统的互联互通和信息共享，</w:t>
      </w:r>
      <w:r>
        <w:rPr>
          <w:rFonts w:ascii="宋体" w:hAnsi="宋体"/>
          <w:sz w:val="24"/>
        </w:rPr>
        <w:t>自标准颁布实施以来，</w:t>
      </w:r>
      <w:r>
        <w:rPr>
          <w:rFonts w:ascii="宋体" w:hAnsi="宋体" w:hint="eastAsia"/>
          <w:sz w:val="24"/>
        </w:rPr>
        <w:t>基于该标准的视频监控系统建设规模达到了</w:t>
      </w:r>
      <w:r>
        <w:rPr>
          <w:rFonts w:ascii="宋体" w:hAnsi="宋体"/>
          <w:sz w:val="24"/>
        </w:rPr>
        <w:t>1</w:t>
      </w:r>
      <w:r>
        <w:rPr>
          <w:rFonts w:ascii="宋体" w:hAnsi="宋体" w:hint="eastAsia"/>
          <w:sz w:val="24"/>
        </w:rPr>
        <w:t>7</w:t>
      </w:r>
      <w:r>
        <w:rPr>
          <w:rFonts w:ascii="宋体" w:hAnsi="宋体" w:hint="eastAsia"/>
          <w:sz w:val="24"/>
        </w:rPr>
        <w:t>亿元左右</w:t>
      </w:r>
      <w:r>
        <w:rPr>
          <w:rFonts w:ascii="宋体" w:hAnsi="宋体"/>
          <w:sz w:val="24"/>
        </w:rPr>
        <w:t>。</w:t>
      </w:r>
    </w:p>
    <w:p w:rsidR="002165B1" w:rsidRDefault="002165B1">
      <w:pPr>
        <w:spacing w:line="440" w:lineRule="exact"/>
        <w:rPr>
          <w:rFonts w:ascii="宋体" w:hAnsi="宋体" w:cs="宋体"/>
          <w:b/>
          <w:bCs/>
          <w:sz w:val="24"/>
          <w:szCs w:val="24"/>
        </w:rPr>
      </w:pPr>
    </w:p>
    <w:p w:rsidR="002165B1" w:rsidRDefault="002E2EE9">
      <w:pPr>
        <w:spacing w:line="440" w:lineRule="exact"/>
        <w:rPr>
          <w:rFonts w:ascii="宋体" w:hAnsi="宋体"/>
          <w:color w:val="000000" w:themeColor="text1"/>
          <w:sz w:val="24"/>
        </w:rPr>
      </w:pPr>
      <w:r>
        <w:rPr>
          <w:rFonts w:ascii="宋体" w:hAnsi="宋体" w:cs="宋体" w:hint="eastAsia"/>
          <w:b/>
          <w:bCs/>
          <w:sz w:val="24"/>
          <w:szCs w:val="24"/>
        </w:rPr>
        <w:t>客观评价：</w:t>
      </w:r>
      <w:r>
        <w:rPr>
          <w:rFonts w:hint="eastAsia"/>
          <w:sz w:val="24"/>
          <w:szCs w:val="24"/>
        </w:rPr>
        <w:t>该项目围绕立体网络安全与管控问题，</w:t>
      </w:r>
      <w:r>
        <w:rPr>
          <w:rFonts w:hint="eastAsia"/>
          <w:sz w:val="24"/>
          <w:szCs w:val="24"/>
        </w:rPr>
        <w:t>研究开发了星地立体网络安全和地海立体网络安全管控体系、关键技术和系统，为</w:t>
      </w:r>
      <w:r>
        <w:rPr>
          <w:rFonts w:ascii="宋体" w:hAnsi="宋体" w:hint="eastAsia"/>
          <w:sz w:val="24"/>
          <w:szCs w:val="24"/>
        </w:rPr>
        <w:t>自贸区港</w:t>
      </w:r>
      <w:r>
        <w:rPr>
          <w:rFonts w:ascii="宋体" w:hAnsi="宋体" w:hint="eastAsia"/>
          <w:sz w:val="24"/>
          <w:szCs w:val="24"/>
        </w:rPr>
        <w:t>建设</w:t>
      </w:r>
      <w:r>
        <w:rPr>
          <w:rFonts w:ascii="宋体" w:hAnsi="宋体" w:hint="eastAsia"/>
          <w:sz w:val="24"/>
          <w:szCs w:val="24"/>
        </w:rPr>
        <w:t>所亟待解决的</w:t>
      </w:r>
      <w:r>
        <w:rPr>
          <w:rFonts w:ascii="宋体" w:hAnsi="宋体" w:hint="eastAsia"/>
          <w:sz w:val="24"/>
          <w:szCs w:val="24"/>
        </w:rPr>
        <w:t>网络</w:t>
      </w:r>
      <w:r>
        <w:rPr>
          <w:rFonts w:ascii="宋体" w:hAnsi="宋体" w:hint="eastAsia"/>
          <w:sz w:val="24"/>
          <w:szCs w:val="24"/>
        </w:rPr>
        <w:t>/</w:t>
      </w:r>
      <w:r>
        <w:rPr>
          <w:rFonts w:ascii="宋体" w:hAnsi="宋体" w:hint="eastAsia"/>
          <w:sz w:val="24"/>
          <w:szCs w:val="24"/>
        </w:rPr>
        <w:t>数据安全与管控</w:t>
      </w:r>
      <w:r>
        <w:rPr>
          <w:rFonts w:ascii="宋体" w:hAnsi="宋体" w:hint="eastAsia"/>
          <w:sz w:val="24"/>
          <w:szCs w:val="24"/>
        </w:rPr>
        <w:t>技术</w:t>
      </w:r>
      <w:r>
        <w:rPr>
          <w:rFonts w:ascii="宋体" w:hAnsi="宋体" w:hint="eastAsia"/>
          <w:sz w:val="24"/>
          <w:szCs w:val="24"/>
        </w:rPr>
        <w:t>难题提供了技术支撑</w:t>
      </w:r>
      <w:r>
        <w:rPr>
          <w:rFonts w:ascii="宋体" w:hAnsi="宋体" w:hint="eastAsia"/>
          <w:sz w:val="24"/>
          <w:szCs w:val="24"/>
        </w:rPr>
        <w:t>。</w:t>
      </w:r>
      <w:r>
        <w:rPr>
          <w:rFonts w:ascii="宋体" w:hAnsi="宋体" w:hint="eastAsia"/>
          <w:sz w:val="24"/>
          <w:szCs w:val="24"/>
        </w:rPr>
        <w:t>研究</w:t>
      </w:r>
      <w:r>
        <w:rPr>
          <w:rFonts w:ascii="宋体" w:hAnsi="宋体"/>
          <w:sz w:val="24"/>
          <w:szCs w:val="24"/>
        </w:rPr>
        <w:t>成果</w:t>
      </w:r>
      <w:r>
        <w:rPr>
          <w:rFonts w:ascii="宋体" w:hAnsi="宋体" w:cs="宋体"/>
          <w:sz w:val="24"/>
          <w:szCs w:val="24"/>
        </w:rPr>
        <w:t>在</w:t>
      </w:r>
      <w:r>
        <w:rPr>
          <w:rFonts w:ascii="宋体" w:hAnsi="宋体" w:cs="宋体" w:hint="eastAsia"/>
          <w:sz w:val="24"/>
          <w:szCs w:val="24"/>
        </w:rPr>
        <w:t>我国数十种型号星载</w:t>
      </w:r>
      <w:r>
        <w:rPr>
          <w:rFonts w:ascii="宋体" w:hAnsi="宋体" w:cs="宋体" w:hint="eastAsia"/>
          <w:sz w:val="24"/>
          <w:szCs w:val="24"/>
        </w:rPr>
        <w:t>及地面</w:t>
      </w:r>
      <w:r>
        <w:rPr>
          <w:rFonts w:ascii="宋体" w:hAnsi="宋体" w:cs="宋体" w:hint="eastAsia"/>
          <w:sz w:val="24"/>
          <w:szCs w:val="24"/>
        </w:rPr>
        <w:t>型号通信系统、</w:t>
      </w:r>
      <w:r>
        <w:rPr>
          <w:rFonts w:ascii="宋体" w:hAnsi="宋体" w:cs="宋体" w:hint="eastAsia"/>
          <w:sz w:val="24"/>
          <w:szCs w:val="24"/>
        </w:rPr>
        <w:t>特殊通信系统、</w:t>
      </w:r>
      <w:r>
        <w:rPr>
          <w:rFonts w:ascii="宋体" w:hAnsi="宋体" w:cs="宋体" w:hint="eastAsia"/>
          <w:sz w:val="24"/>
          <w:szCs w:val="24"/>
        </w:rPr>
        <w:t>海南省视频监控系统建设、</w:t>
      </w:r>
      <w:r>
        <w:rPr>
          <w:rFonts w:ascii="宋体" w:hAnsi="宋体" w:cs="宋体" w:hint="eastAsia"/>
          <w:sz w:val="24"/>
          <w:szCs w:val="24"/>
        </w:rPr>
        <w:t>大数据开发应用、</w:t>
      </w:r>
      <w:r>
        <w:rPr>
          <w:rFonts w:ascii="宋体" w:hAnsi="宋体" w:cs="宋体" w:hint="eastAsia"/>
          <w:sz w:val="24"/>
          <w:szCs w:val="24"/>
        </w:rPr>
        <w:t>环岛</w:t>
      </w:r>
      <w:r>
        <w:rPr>
          <w:rFonts w:ascii="宋体" w:hAnsi="宋体" w:cs="宋体" w:hint="eastAsia"/>
          <w:sz w:val="24"/>
          <w:szCs w:val="24"/>
        </w:rPr>
        <w:t>立体</w:t>
      </w:r>
      <w:r>
        <w:rPr>
          <w:rFonts w:ascii="宋体" w:hAnsi="宋体" w:cs="宋体" w:hint="eastAsia"/>
          <w:sz w:val="24"/>
          <w:szCs w:val="24"/>
        </w:rPr>
        <w:t>防控等领域获得广泛应用，</w:t>
      </w:r>
      <w:r>
        <w:rPr>
          <w:rFonts w:ascii="宋体" w:hAnsi="宋体" w:cs="宋体" w:hint="eastAsia"/>
          <w:sz w:val="24"/>
          <w:szCs w:val="24"/>
        </w:rPr>
        <w:t>取得了</w:t>
      </w:r>
      <w:r>
        <w:rPr>
          <w:rFonts w:ascii="宋体" w:hAnsi="宋体" w:cs="宋体" w:hint="eastAsia"/>
          <w:sz w:val="24"/>
          <w:szCs w:val="24"/>
        </w:rPr>
        <w:t>显著经济效益</w:t>
      </w:r>
      <w:r>
        <w:rPr>
          <w:rFonts w:ascii="宋体" w:hAnsi="宋体" w:cs="宋体" w:hint="eastAsia"/>
          <w:sz w:val="24"/>
          <w:szCs w:val="24"/>
        </w:rPr>
        <w:t>和社会效益。</w:t>
      </w:r>
      <w:r>
        <w:rPr>
          <w:rFonts w:ascii="宋体" w:hAnsi="宋体" w:cs="宋体" w:hint="eastAsia"/>
          <w:sz w:val="24"/>
          <w:szCs w:val="24"/>
        </w:rPr>
        <w:t>实践证明：该项目是解决中国特色自由贸易港“一线放开、二线管住”主要信息技术手段。此外，</w:t>
      </w:r>
      <w:r>
        <w:rPr>
          <w:rFonts w:ascii="宋体" w:hAnsi="宋体"/>
          <w:sz w:val="24"/>
          <w:szCs w:val="28"/>
        </w:rPr>
        <w:t>《公共安全视频监控系统技术规范》</w:t>
      </w:r>
      <w:r>
        <w:rPr>
          <w:rFonts w:ascii="宋体" w:hAnsi="宋体" w:hint="eastAsia"/>
          <w:sz w:val="24"/>
          <w:szCs w:val="28"/>
        </w:rPr>
        <w:t>地方标准</w:t>
      </w:r>
      <w:r>
        <w:rPr>
          <w:rFonts w:ascii="宋体" w:hAnsi="宋体" w:cs="宋体" w:hint="eastAsia"/>
          <w:sz w:val="24"/>
          <w:szCs w:val="24"/>
        </w:rPr>
        <w:t>解决了海南省视频监控系统建设长期以来互不兼容、无法共享的被动局面；</w:t>
      </w:r>
      <w:r>
        <w:rPr>
          <w:rFonts w:ascii="宋体" w:hAnsi="宋体" w:hint="eastAsia"/>
          <w:color w:val="000000" w:themeColor="text1"/>
          <w:sz w:val="24"/>
        </w:rPr>
        <w:t>《海南省大数据开发应用条例》</w:t>
      </w:r>
      <w:r>
        <w:rPr>
          <w:rFonts w:ascii="宋体" w:hAnsi="宋体" w:hint="eastAsia"/>
          <w:color w:val="000000" w:themeColor="text1"/>
          <w:sz w:val="24"/>
        </w:rPr>
        <w:t>对全国</w:t>
      </w:r>
      <w:r>
        <w:rPr>
          <w:rFonts w:ascii="宋体" w:hAnsi="宋体" w:hint="eastAsia"/>
          <w:color w:val="000000" w:themeColor="text1"/>
          <w:sz w:val="24"/>
        </w:rPr>
        <w:t>大数据</w:t>
      </w:r>
      <w:r>
        <w:rPr>
          <w:rFonts w:ascii="宋体" w:hAnsi="宋体" w:hint="eastAsia"/>
          <w:color w:val="000000" w:themeColor="text1"/>
          <w:sz w:val="24"/>
        </w:rPr>
        <w:t>资源开发与利用具有重要的示范引领作用。</w:t>
      </w:r>
    </w:p>
    <w:p w:rsidR="002165B1" w:rsidRDefault="002165B1">
      <w:pPr>
        <w:spacing w:line="440" w:lineRule="exact"/>
        <w:rPr>
          <w:rFonts w:ascii="宋体" w:hAnsi="宋体" w:cs="宋体"/>
          <w:b/>
          <w:bCs/>
          <w:sz w:val="24"/>
          <w:szCs w:val="24"/>
        </w:rPr>
      </w:pPr>
    </w:p>
    <w:p w:rsidR="002165B1" w:rsidRDefault="002E2EE9">
      <w:pPr>
        <w:spacing w:line="440" w:lineRule="exact"/>
        <w:rPr>
          <w:rFonts w:ascii="宋体" w:hAnsi="宋体"/>
          <w:sz w:val="24"/>
        </w:rPr>
      </w:pPr>
      <w:r>
        <w:rPr>
          <w:rFonts w:ascii="宋体" w:hAnsi="宋体" w:cs="宋体" w:hint="eastAsia"/>
          <w:b/>
          <w:bCs/>
          <w:sz w:val="24"/>
          <w:szCs w:val="24"/>
        </w:rPr>
        <w:t>应用情况</w:t>
      </w:r>
      <w:r>
        <w:rPr>
          <w:rFonts w:ascii="宋体" w:hAnsi="宋体" w:cs="宋体" w:hint="eastAsia"/>
          <w:b/>
          <w:bCs/>
          <w:sz w:val="24"/>
          <w:szCs w:val="24"/>
        </w:rPr>
        <w:t>:</w:t>
      </w:r>
      <w:r>
        <w:rPr>
          <w:rFonts w:ascii="宋体" w:hAnsi="宋体"/>
          <w:sz w:val="24"/>
        </w:rPr>
        <w:t>与中国航天科技集团有限公司第五研究院西安分院合作，</w:t>
      </w:r>
      <w:r>
        <w:rPr>
          <w:rFonts w:ascii="宋体" w:hAnsi="宋体" w:hint="eastAsia"/>
          <w:sz w:val="24"/>
        </w:rPr>
        <w:t>成功将</w:t>
      </w:r>
      <w:r>
        <w:rPr>
          <w:rFonts w:ascii="宋体" w:hAnsi="宋体"/>
          <w:sz w:val="24"/>
        </w:rPr>
        <w:t>JPEG-LS</w:t>
      </w:r>
      <w:r>
        <w:rPr>
          <w:rFonts w:ascii="宋体" w:hAnsi="宋体"/>
          <w:sz w:val="24"/>
        </w:rPr>
        <w:t>编码星载硬件压缩系统</w:t>
      </w:r>
      <w:r>
        <w:rPr>
          <w:rFonts w:ascii="宋体" w:hAnsi="宋体" w:hint="eastAsia"/>
          <w:sz w:val="24"/>
        </w:rPr>
        <w:t>进行转化与应用</w:t>
      </w:r>
      <w:r>
        <w:rPr>
          <w:rFonts w:ascii="宋体" w:hAnsi="宋体"/>
          <w:sz w:val="24"/>
        </w:rPr>
        <w:t>，解决了星载硬件系统的实时图像压缩等关键技术，在我国军事、民用等数十种型号星载通信系统中获得广泛应用，并在军事卫星和民用卫星部署该硬件压缩系统数</w:t>
      </w:r>
      <w:r>
        <w:rPr>
          <w:rFonts w:ascii="宋体" w:hAnsi="宋体" w:hint="eastAsia"/>
          <w:sz w:val="24"/>
        </w:rPr>
        <w:t>十</w:t>
      </w:r>
      <w:r>
        <w:rPr>
          <w:rFonts w:ascii="宋体" w:hAnsi="宋体"/>
          <w:sz w:val="24"/>
        </w:rPr>
        <w:t>套；所设计的</w:t>
      </w:r>
      <w:r>
        <w:rPr>
          <w:rFonts w:ascii="宋体" w:hAnsi="宋体"/>
          <w:sz w:val="24"/>
        </w:rPr>
        <w:t>JPEG-LS</w:t>
      </w:r>
      <w:r>
        <w:rPr>
          <w:rFonts w:ascii="宋体" w:hAnsi="宋体"/>
          <w:sz w:val="24"/>
        </w:rPr>
        <w:lastRenderedPageBreak/>
        <w:t>解码硬件系统目前已经在北京、三亚、喀什、昆明等多个卫星地面站部署</w:t>
      </w:r>
      <w:r>
        <w:rPr>
          <w:rFonts w:ascii="宋体" w:hAnsi="宋体"/>
          <w:sz w:val="24"/>
        </w:rPr>
        <w:t>20</w:t>
      </w:r>
      <w:r>
        <w:rPr>
          <w:rFonts w:ascii="宋体" w:hAnsi="宋体"/>
          <w:sz w:val="24"/>
        </w:rPr>
        <w:t>余套；开发的</w:t>
      </w:r>
      <w:r>
        <w:rPr>
          <w:rFonts w:ascii="宋体" w:hAnsi="宋体"/>
          <w:sz w:val="24"/>
        </w:rPr>
        <w:t>JPEG2000</w:t>
      </w:r>
      <w:r>
        <w:rPr>
          <w:rFonts w:ascii="宋体" w:hAnsi="宋体"/>
          <w:sz w:val="24"/>
        </w:rPr>
        <w:t>、</w:t>
      </w:r>
      <w:r>
        <w:rPr>
          <w:rFonts w:ascii="宋体" w:hAnsi="宋体"/>
          <w:sz w:val="24"/>
        </w:rPr>
        <w:t>JPEG-LS</w:t>
      </w:r>
      <w:r>
        <w:rPr>
          <w:rFonts w:ascii="宋体" w:hAnsi="宋体"/>
          <w:sz w:val="24"/>
        </w:rPr>
        <w:t>并行解码算法而设计的软件解码系统已经在北京、三亚等多个卫星地面站部署该系统</w:t>
      </w:r>
      <w:r>
        <w:rPr>
          <w:rFonts w:ascii="宋体" w:hAnsi="宋体"/>
          <w:sz w:val="24"/>
        </w:rPr>
        <w:t>100</w:t>
      </w:r>
      <w:r>
        <w:rPr>
          <w:rFonts w:ascii="宋体" w:hAnsi="宋体"/>
          <w:sz w:val="24"/>
        </w:rPr>
        <w:t>余套。</w:t>
      </w:r>
      <w:r>
        <w:rPr>
          <w:rFonts w:ascii="宋体" w:hAnsi="宋体" w:hint="eastAsia"/>
          <w:sz w:val="24"/>
        </w:rPr>
        <w:t>其经济效益高达数亿元。</w:t>
      </w:r>
    </w:p>
    <w:p w:rsidR="002165B1" w:rsidRDefault="002E2EE9">
      <w:pPr>
        <w:spacing w:line="360" w:lineRule="auto"/>
        <w:ind w:firstLineChars="200" w:firstLine="480"/>
        <w:rPr>
          <w:rFonts w:ascii="宋体" w:hAnsi="宋体"/>
          <w:sz w:val="24"/>
        </w:rPr>
      </w:pPr>
      <w:r>
        <w:rPr>
          <w:rFonts w:ascii="宋体" w:hAnsi="宋体" w:hint="eastAsia"/>
          <w:sz w:val="24"/>
        </w:rPr>
        <w:t>与嘉科电子等公司合作进行成果转化与应用，</w:t>
      </w:r>
      <w:r>
        <w:rPr>
          <w:rFonts w:ascii="宋体" w:hAnsi="宋体" w:hint="eastAsia"/>
          <w:sz w:val="24"/>
        </w:rPr>
        <w:t>利用</w:t>
      </w:r>
      <w:r>
        <w:rPr>
          <w:rFonts w:ascii="宋体" w:hAnsi="宋体" w:hint="eastAsia"/>
          <w:sz w:val="24"/>
        </w:rPr>
        <w:t>伪随机扰码边信道攻击</w:t>
      </w:r>
      <w:r>
        <w:rPr>
          <w:rFonts w:ascii="宋体" w:hAnsi="宋体" w:hint="eastAsia"/>
          <w:sz w:val="24"/>
        </w:rPr>
        <w:t>技术实现了对移动通信系统的特定用户目标通信内容的有效监</w:t>
      </w:r>
      <w:r>
        <w:rPr>
          <w:rFonts w:ascii="宋体" w:hAnsi="宋体" w:hint="eastAsia"/>
          <w:sz w:val="24"/>
        </w:rPr>
        <w:t>控，极大提高了产品的监控质量和效率，从</w:t>
      </w:r>
      <w:r>
        <w:rPr>
          <w:rFonts w:ascii="宋体" w:hAnsi="宋体" w:hint="eastAsia"/>
          <w:sz w:val="24"/>
        </w:rPr>
        <w:t>2</w:t>
      </w:r>
      <w:r>
        <w:rPr>
          <w:rFonts w:ascii="宋体" w:hAnsi="宋体"/>
          <w:sz w:val="24"/>
        </w:rPr>
        <w:t>011</w:t>
      </w:r>
      <w:r>
        <w:rPr>
          <w:rFonts w:ascii="宋体" w:hAnsi="宋体" w:hint="eastAsia"/>
          <w:sz w:val="24"/>
        </w:rPr>
        <w:t>年至今，已实现新增产量</w:t>
      </w:r>
      <w:r>
        <w:rPr>
          <w:rFonts w:ascii="宋体" w:hAnsi="宋体" w:hint="eastAsia"/>
          <w:sz w:val="24"/>
        </w:rPr>
        <w:t>1</w:t>
      </w:r>
      <w:r>
        <w:rPr>
          <w:rFonts w:ascii="宋体" w:hAnsi="宋体"/>
          <w:sz w:val="24"/>
        </w:rPr>
        <w:t>00</w:t>
      </w:r>
      <w:r>
        <w:rPr>
          <w:rFonts w:ascii="宋体" w:hAnsi="宋体" w:hint="eastAsia"/>
          <w:sz w:val="24"/>
        </w:rPr>
        <w:t>台套，新增产值</w:t>
      </w:r>
      <w:r>
        <w:rPr>
          <w:rFonts w:ascii="宋体" w:hAnsi="宋体" w:hint="eastAsia"/>
          <w:sz w:val="24"/>
        </w:rPr>
        <w:t>15</w:t>
      </w:r>
      <w:r>
        <w:rPr>
          <w:rFonts w:ascii="宋体" w:hAnsi="宋体"/>
          <w:sz w:val="24"/>
        </w:rPr>
        <w:t>00</w:t>
      </w:r>
      <w:r>
        <w:rPr>
          <w:rFonts w:ascii="宋体" w:hAnsi="宋体" w:hint="eastAsia"/>
          <w:sz w:val="24"/>
        </w:rPr>
        <w:t>万元。</w:t>
      </w:r>
    </w:p>
    <w:p w:rsidR="002165B1" w:rsidRDefault="002E2EE9">
      <w:pPr>
        <w:spacing w:line="360" w:lineRule="auto"/>
        <w:ind w:firstLineChars="200" w:firstLine="480"/>
        <w:rPr>
          <w:rFonts w:ascii="宋体" w:hAnsi="宋体"/>
          <w:sz w:val="24"/>
        </w:rPr>
      </w:pPr>
      <w:r>
        <w:rPr>
          <w:rFonts w:ascii="宋体" w:hAnsi="宋体" w:hint="eastAsia"/>
          <w:sz w:val="24"/>
        </w:rPr>
        <w:t>与三沙海兰信公司开展联合技术攻关与应用，</w:t>
      </w:r>
      <w:r>
        <w:rPr>
          <w:rFonts w:ascii="宋体" w:hAnsi="宋体" w:hint="eastAsia"/>
          <w:sz w:val="24"/>
        </w:rPr>
        <w:t>在近海目标识别与管控方面，针对海南周边目标数量多，非法活动频繁等问题，提出了多目标识别算法，研制和集成以光电、雷达、</w:t>
      </w:r>
      <w:r>
        <w:rPr>
          <w:rFonts w:ascii="宋体" w:hAnsi="宋体" w:hint="eastAsia"/>
          <w:sz w:val="24"/>
        </w:rPr>
        <w:t>AIS</w:t>
      </w:r>
      <w:r>
        <w:rPr>
          <w:rFonts w:ascii="宋体" w:hAnsi="宋体" w:hint="eastAsia"/>
          <w:sz w:val="24"/>
        </w:rPr>
        <w:t>等传感系统，实现了对海上目标特别四海上极小目标的全自动跟踪、探测与精确识别。为自贸区（港）反走私、反偷渡、反入侵提供准确的监控信息，为海南</w:t>
      </w:r>
      <w:r>
        <w:rPr>
          <w:rFonts w:ascii="宋体" w:hAnsi="宋体" w:hint="eastAsia"/>
          <w:sz w:val="24"/>
        </w:rPr>
        <w:t>自贸区港</w:t>
      </w:r>
      <w:r>
        <w:rPr>
          <w:rFonts w:ascii="宋体" w:hAnsi="宋体" w:hint="eastAsia"/>
          <w:sz w:val="24"/>
        </w:rPr>
        <w:t>公共安全做出了重要贡献。</w:t>
      </w:r>
    </w:p>
    <w:p w:rsidR="002165B1" w:rsidRDefault="002E2EE9">
      <w:pPr>
        <w:pStyle w:val="a3"/>
        <w:spacing w:line="360" w:lineRule="auto"/>
        <w:ind w:firstLineChars="200" w:firstLine="480"/>
        <w:jc w:val="both"/>
        <w:rPr>
          <w:rFonts w:ascii="宋体" w:eastAsia="宋体" w:hAnsi="宋体"/>
        </w:rPr>
      </w:pPr>
      <w:r>
        <w:rPr>
          <w:rFonts w:ascii="宋体" w:hAnsi="宋体" w:hint="eastAsia"/>
          <w:lang w:val="en-US"/>
        </w:rPr>
        <w:t>制定的</w:t>
      </w:r>
      <w:r>
        <w:rPr>
          <w:rFonts w:ascii="宋体" w:hAnsi="宋体" w:hint="eastAsia"/>
        </w:rPr>
        <w:t>海南省地方标准《公共安全视频监控系统技术规范》（</w:t>
      </w:r>
      <w:r>
        <w:rPr>
          <w:rFonts w:ascii="宋体" w:hAnsi="宋体"/>
        </w:rPr>
        <w:t xml:space="preserve">DB46/T </w:t>
      </w:r>
      <w:r>
        <w:rPr>
          <w:rFonts w:ascii="宋体" w:hAnsi="宋体"/>
        </w:rPr>
        <w:t>258-2013</w:t>
      </w:r>
      <w:r>
        <w:rPr>
          <w:rFonts w:ascii="宋体" w:hAnsi="宋体" w:hint="eastAsia"/>
        </w:rPr>
        <w:t>）</w:t>
      </w:r>
      <w:r>
        <w:rPr>
          <w:rFonts w:hint="eastAsia"/>
          <w:szCs w:val="28"/>
        </w:rPr>
        <w:t>得到海南省公安厅、海南省司法厅、海南省交通厅、海南省边防总队、海南省边防海警、海南省监狱局等部门的高度重视，大力推进标准的应用，在海南省公安卡口系统项目的二期与三期建设，</w:t>
      </w:r>
      <w:r>
        <w:rPr>
          <w:rFonts w:hint="eastAsia"/>
          <w:szCs w:val="28"/>
        </w:rPr>
        <w:t>S21</w:t>
      </w:r>
      <w:r>
        <w:rPr>
          <w:rFonts w:hint="eastAsia"/>
          <w:szCs w:val="28"/>
        </w:rPr>
        <w:t>中线高速公路海屯段、</w:t>
      </w:r>
      <w:r>
        <w:rPr>
          <w:rFonts w:hint="eastAsia"/>
          <w:szCs w:val="28"/>
        </w:rPr>
        <w:t>G98</w:t>
      </w:r>
      <w:r>
        <w:rPr>
          <w:rFonts w:hint="eastAsia"/>
          <w:szCs w:val="28"/>
        </w:rPr>
        <w:t>环岛高速公路海口绕城段、三亚绕城段、东线段监控系统建设项目，省厅博鳌指挥部信息化建设项目，环博鳌环亚龙湾公安检查站信息化建设项目，海南省公安视频图像信息共享平台项目、海南省公安厅公安网升级改造</w:t>
      </w:r>
      <w:r>
        <w:rPr>
          <w:rFonts w:hint="eastAsia"/>
          <w:szCs w:val="28"/>
        </w:rPr>
        <w:t>(</w:t>
      </w:r>
      <w:r>
        <w:rPr>
          <w:rFonts w:hint="eastAsia"/>
          <w:szCs w:val="28"/>
        </w:rPr>
        <w:t>视频传输</w:t>
      </w:r>
      <w:r>
        <w:rPr>
          <w:rFonts w:hint="eastAsia"/>
          <w:szCs w:val="28"/>
        </w:rPr>
        <w:t>)</w:t>
      </w:r>
      <w:r>
        <w:rPr>
          <w:rFonts w:hint="eastAsia"/>
          <w:szCs w:val="28"/>
        </w:rPr>
        <w:t>项目、海南省公安边防总队综合通信指挥系统建设项目、海口市交警指挥中心升级改造工程项目、海</w:t>
      </w:r>
      <w:r>
        <w:rPr>
          <w:rFonts w:hint="eastAsia"/>
          <w:szCs w:val="28"/>
        </w:rPr>
        <w:t>口市公安监管场所监控改造工程项目、安检查站建设项目等诸多项目中应用了项目组研发的含地方标准，自标准颁布实施以来，海南省预计已投入</w:t>
      </w:r>
      <w:r>
        <w:rPr>
          <w:rFonts w:hint="eastAsia"/>
          <w:szCs w:val="28"/>
          <w:lang w:val="en-US"/>
        </w:rPr>
        <w:t>17</w:t>
      </w:r>
      <w:r>
        <w:rPr>
          <w:rFonts w:hint="eastAsia"/>
          <w:szCs w:val="28"/>
        </w:rPr>
        <w:t>亿元</w:t>
      </w:r>
      <w:r>
        <w:rPr>
          <w:rFonts w:hint="eastAsia"/>
          <w:szCs w:val="28"/>
          <w:lang w:val="en-US"/>
        </w:rPr>
        <w:t>左右</w:t>
      </w:r>
      <w:r>
        <w:rPr>
          <w:rFonts w:ascii="宋体" w:hAnsi="宋体" w:hint="eastAsia"/>
        </w:rPr>
        <w:t>。</w:t>
      </w:r>
      <w:r>
        <w:rPr>
          <w:rFonts w:ascii="宋体" w:eastAsia="宋体" w:hAnsi="宋体" w:hint="eastAsia"/>
        </w:rPr>
        <w:t>培训全省公安机关视频监控技术干警共</w:t>
      </w:r>
      <w:r>
        <w:rPr>
          <w:rFonts w:ascii="宋体" w:eastAsia="宋体" w:hAnsi="宋体" w:hint="eastAsia"/>
        </w:rPr>
        <w:t>7</w:t>
      </w:r>
      <w:r>
        <w:rPr>
          <w:rFonts w:ascii="宋体" w:eastAsia="宋体" w:hAnsi="宋体"/>
        </w:rPr>
        <w:t>9</w:t>
      </w:r>
      <w:r>
        <w:rPr>
          <w:rFonts w:ascii="宋体" w:eastAsia="宋体" w:hAnsi="宋体" w:hint="eastAsia"/>
        </w:rPr>
        <w:t>人，大大提高了视频监控技术干警的工作水平及工作效率，得到公安机关的高度认可。</w:t>
      </w:r>
    </w:p>
    <w:p w:rsidR="002165B1" w:rsidRDefault="002165B1">
      <w:pPr>
        <w:spacing w:line="360" w:lineRule="auto"/>
        <w:ind w:firstLineChars="200" w:firstLine="480"/>
        <w:rPr>
          <w:rFonts w:ascii="宋体" w:hAnsi="宋体"/>
          <w:sz w:val="24"/>
        </w:rPr>
      </w:pPr>
    </w:p>
    <w:p w:rsidR="002165B1" w:rsidRDefault="002E2EE9">
      <w:pPr>
        <w:spacing w:line="360" w:lineRule="auto"/>
        <w:ind w:firstLineChars="200" w:firstLine="482"/>
        <w:rPr>
          <w:rFonts w:ascii="宋体" w:hAnsi="宋体" w:cs="宋体"/>
          <w:b/>
          <w:bCs/>
          <w:sz w:val="24"/>
          <w:szCs w:val="24"/>
        </w:rPr>
      </w:pPr>
      <w:r>
        <w:rPr>
          <w:rFonts w:ascii="宋体" w:hAnsi="宋体" w:cs="宋体" w:hint="eastAsia"/>
          <w:b/>
          <w:bCs/>
          <w:color w:val="000000"/>
          <w:sz w:val="24"/>
          <w:szCs w:val="24"/>
        </w:rPr>
        <w:t>主要知识产权和标准规范等目录：</w:t>
      </w:r>
    </w:p>
    <w:p w:rsidR="002165B1" w:rsidRDefault="002E2EE9">
      <w:pPr>
        <w:pStyle w:val="TableParagraph"/>
        <w:numPr>
          <w:ilvl w:val="0"/>
          <w:numId w:val="2"/>
        </w:numPr>
        <w:spacing w:line="468" w:lineRule="exact"/>
        <w:ind w:left="840"/>
        <w:rPr>
          <w:rFonts w:asciiTheme="minorEastAsia" w:hAnsiTheme="minorEastAsia"/>
          <w:sz w:val="24"/>
        </w:rPr>
      </w:pPr>
      <w:r>
        <w:rPr>
          <w:rFonts w:asciiTheme="minorEastAsia" w:hAnsiTheme="minorEastAsia" w:cs="微软雅黑" w:hint="eastAsia"/>
          <w:sz w:val="24"/>
        </w:rPr>
        <w:t>曹春杰，马建峰</w:t>
      </w:r>
      <w:r>
        <w:rPr>
          <w:rFonts w:asciiTheme="minorEastAsia" w:hAnsiTheme="minorEastAsia" w:cs="微软雅黑" w:hint="eastAsia"/>
          <w:sz w:val="24"/>
        </w:rPr>
        <w:t>等</w:t>
      </w:r>
      <w:r>
        <w:rPr>
          <w:rFonts w:asciiTheme="minorEastAsia" w:hAnsiTheme="minorEastAsia" w:cs="微软雅黑" w:hint="eastAsia"/>
          <w:sz w:val="24"/>
        </w:rPr>
        <w:t>，</w:t>
      </w:r>
      <w:r>
        <w:rPr>
          <w:rFonts w:asciiTheme="minorEastAsia" w:hAnsiTheme="minorEastAsia" w:cs="微软雅黑" w:hint="eastAsia"/>
          <w:sz w:val="24"/>
        </w:rPr>
        <w:t>一种双向认证方法与系统，</w:t>
      </w:r>
      <w:r>
        <w:rPr>
          <w:rFonts w:asciiTheme="minorEastAsia" w:hAnsiTheme="minorEastAsia" w:hint="eastAsia"/>
          <w:szCs w:val="21"/>
        </w:rPr>
        <w:t>CN200610104170.X</w:t>
      </w:r>
    </w:p>
    <w:p w:rsidR="002165B1" w:rsidRDefault="002E2EE9">
      <w:pPr>
        <w:pStyle w:val="TableParagraph"/>
        <w:numPr>
          <w:ilvl w:val="0"/>
          <w:numId w:val="2"/>
        </w:numPr>
        <w:spacing w:line="468" w:lineRule="exact"/>
        <w:ind w:left="840"/>
        <w:rPr>
          <w:rFonts w:asciiTheme="minorEastAsia" w:hAnsiTheme="minorEastAsia"/>
          <w:sz w:val="24"/>
        </w:rPr>
      </w:pPr>
      <w:r>
        <w:rPr>
          <w:rFonts w:asciiTheme="minorEastAsia" w:hAnsiTheme="minorEastAsia" w:cs="微软雅黑" w:hint="eastAsia"/>
          <w:sz w:val="24"/>
        </w:rPr>
        <w:t>曹春杰，马建峰，姚忠辉，</w:t>
      </w:r>
      <w:r>
        <w:rPr>
          <w:rFonts w:asciiTheme="minorEastAsia" w:hAnsiTheme="minorEastAsia" w:hint="eastAsia"/>
          <w:sz w:val="24"/>
        </w:rPr>
        <w:t>一种</w:t>
      </w:r>
      <w:r>
        <w:rPr>
          <w:rFonts w:asciiTheme="minorEastAsia" w:hAnsiTheme="minorEastAsia" w:hint="eastAsia"/>
          <w:sz w:val="24"/>
        </w:rPr>
        <w:t>WAPI-XG1</w:t>
      </w:r>
      <w:r>
        <w:rPr>
          <w:rFonts w:asciiTheme="minorEastAsia" w:hAnsiTheme="minorEastAsia" w:hint="eastAsia"/>
          <w:sz w:val="24"/>
        </w:rPr>
        <w:t>接入及快速切换认证方法</w:t>
      </w:r>
      <w:r>
        <w:rPr>
          <w:rFonts w:asciiTheme="minorEastAsia" w:hAnsiTheme="minorEastAsia" w:hint="eastAsia"/>
          <w:sz w:val="24"/>
        </w:rPr>
        <w:t>CN200610104170.X</w:t>
      </w:r>
    </w:p>
    <w:p w:rsidR="002165B1" w:rsidRDefault="002E2EE9">
      <w:pPr>
        <w:numPr>
          <w:ilvl w:val="0"/>
          <w:numId w:val="2"/>
        </w:numPr>
        <w:spacing w:line="360" w:lineRule="auto"/>
        <w:ind w:left="840"/>
        <w:jc w:val="left"/>
        <w:rPr>
          <w:rFonts w:asciiTheme="minorEastAsia" w:hAnsiTheme="minorEastAsia"/>
          <w:sz w:val="24"/>
          <w:szCs w:val="24"/>
        </w:rPr>
      </w:pPr>
      <w:r>
        <w:rPr>
          <w:rFonts w:asciiTheme="minorEastAsia" w:hAnsiTheme="minorEastAsia" w:hint="eastAsia"/>
          <w:sz w:val="24"/>
          <w:szCs w:val="24"/>
        </w:rPr>
        <w:t>邓家先，张顺鑫，李峰，一种图像多分辨率压缩加</w:t>
      </w:r>
      <w:r>
        <w:rPr>
          <w:rFonts w:asciiTheme="minorEastAsia" w:hAnsiTheme="minorEastAsia" w:hint="eastAsia"/>
          <w:sz w:val="24"/>
          <w:szCs w:val="24"/>
        </w:rPr>
        <w:t>密及分级解密与显示</w:t>
      </w:r>
      <w:r>
        <w:rPr>
          <w:rFonts w:asciiTheme="minorEastAsia" w:hAnsiTheme="minorEastAsia" w:hint="eastAsia"/>
          <w:sz w:val="24"/>
          <w:szCs w:val="24"/>
        </w:rPr>
        <w:lastRenderedPageBreak/>
        <w:t>方法，中国，</w:t>
      </w:r>
      <w:r>
        <w:rPr>
          <w:rFonts w:asciiTheme="minorEastAsia" w:hAnsiTheme="minorEastAsia" w:hint="eastAsia"/>
          <w:sz w:val="24"/>
          <w:szCs w:val="24"/>
        </w:rPr>
        <w:t>CN104869432A</w:t>
      </w:r>
    </w:p>
    <w:p w:rsidR="002165B1" w:rsidRDefault="002E2EE9">
      <w:pPr>
        <w:pStyle w:val="TableParagraph"/>
        <w:numPr>
          <w:ilvl w:val="0"/>
          <w:numId w:val="2"/>
        </w:numPr>
        <w:spacing w:line="360" w:lineRule="auto"/>
        <w:ind w:left="840"/>
        <w:rPr>
          <w:rFonts w:asciiTheme="minorEastAsia" w:hAnsiTheme="minorEastAsia"/>
          <w:sz w:val="24"/>
        </w:rPr>
      </w:pPr>
      <w:r>
        <w:rPr>
          <w:rFonts w:asciiTheme="minorEastAsia" w:hAnsiTheme="minorEastAsia" w:hint="eastAsia"/>
          <w:sz w:val="24"/>
        </w:rPr>
        <w:t>李太君、曹春杰</w:t>
      </w:r>
      <w:r>
        <w:rPr>
          <w:rFonts w:asciiTheme="minorEastAsia" w:hAnsiTheme="minorEastAsia" w:hint="eastAsia"/>
          <w:sz w:val="24"/>
        </w:rPr>
        <w:t>等</w:t>
      </w:r>
      <w:r>
        <w:rPr>
          <w:rFonts w:asciiTheme="minorEastAsia" w:hAnsiTheme="minorEastAsia" w:hint="eastAsia"/>
          <w:sz w:val="24"/>
        </w:rPr>
        <w:t>，</w:t>
      </w:r>
      <w:r>
        <w:rPr>
          <w:rFonts w:asciiTheme="minorEastAsia" w:hAnsiTheme="minorEastAsia" w:hint="eastAsia"/>
          <w:sz w:val="24"/>
        </w:rPr>
        <w:t>《</w:t>
      </w:r>
      <w:r>
        <w:rPr>
          <w:rFonts w:asciiTheme="minorEastAsia" w:hAnsiTheme="minorEastAsia" w:hint="eastAsia"/>
          <w:sz w:val="24"/>
        </w:rPr>
        <w:t>海南省大数据开发应用条例</w:t>
      </w:r>
      <w:r>
        <w:rPr>
          <w:rFonts w:asciiTheme="minorEastAsia" w:hAnsiTheme="minorEastAsia" w:hint="eastAsia"/>
          <w:sz w:val="24"/>
        </w:rPr>
        <w:t>》</w:t>
      </w:r>
      <w:r>
        <w:rPr>
          <w:rFonts w:asciiTheme="minorEastAsia" w:hAnsiTheme="minorEastAsia" w:hint="eastAsia"/>
          <w:sz w:val="24"/>
        </w:rPr>
        <w:t>，</w:t>
      </w:r>
      <w:r>
        <w:rPr>
          <w:rFonts w:asciiTheme="minorEastAsia" w:hAnsiTheme="minorEastAsia" w:hint="eastAsia"/>
          <w:sz w:val="24"/>
        </w:rPr>
        <w:t>2019</w:t>
      </w:r>
    </w:p>
    <w:p w:rsidR="002165B1" w:rsidRDefault="002E2EE9">
      <w:pPr>
        <w:numPr>
          <w:ilvl w:val="0"/>
          <w:numId w:val="2"/>
        </w:numPr>
        <w:spacing w:line="360" w:lineRule="auto"/>
        <w:ind w:left="840"/>
        <w:rPr>
          <w:rFonts w:asciiTheme="minorEastAsia" w:hAnsiTheme="minorEastAsia"/>
          <w:sz w:val="24"/>
          <w:szCs w:val="24"/>
        </w:rPr>
      </w:pPr>
      <w:r>
        <w:rPr>
          <w:rFonts w:asciiTheme="minorEastAsia" w:hAnsiTheme="minorEastAsia" w:hint="eastAsia"/>
          <w:sz w:val="24"/>
          <w:szCs w:val="24"/>
        </w:rPr>
        <w:t>李太君</w:t>
      </w:r>
      <w:r>
        <w:rPr>
          <w:rFonts w:asciiTheme="minorEastAsia" w:hAnsiTheme="minorEastAsia" w:hint="eastAsia"/>
          <w:sz w:val="24"/>
          <w:szCs w:val="24"/>
        </w:rPr>
        <w:t>等</w:t>
      </w:r>
      <w:r>
        <w:rPr>
          <w:rFonts w:asciiTheme="minorEastAsia" w:hAnsiTheme="minorEastAsia" w:hint="eastAsia"/>
          <w:sz w:val="24"/>
          <w:szCs w:val="24"/>
        </w:rPr>
        <w:t>，《公共安全视频监控系统技术规范》，</w:t>
      </w:r>
      <w:r>
        <w:rPr>
          <w:rFonts w:asciiTheme="minorEastAsia" w:hAnsiTheme="minorEastAsia" w:hint="eastAsia"/>
          <w:sz w:val="24"/>
          <w:szCs w:val="24"/>
        </w:rPr>
        <w:t>2013</w:t>
      </w:r>
    </w:p>
    <w:p w:rsidR="002165B1" w:rsidRDefault="002E2EE9">
      <w:pPr>
        <w:spacing w:line="360" w:lineRule="auto"/>
        <w:rPr>
          <w:rFonts w:ascii="宋体" w:hAnsi="宋体" w:cs="宋体"/>
          <w:b/>
          <w:bCs/>
          <w:sz w:val="24"/>
          <w:szCs w:val="24"/>
        </w:rPr>
      </w:pPr>
      <w:r>
        <w:rPr>
          <w:rFonts w:ascii="宋体" w:hAnsi="宋体" w:cs="宋体" w:hint="eastAsia"/>
          <w:b/>
          <w:bCs/>
          <w:sz w:val="24"/>
          <w:szCs w:val="24"/>
        </w:rPr>
        <w:t>主要完成人情况</w:t>
      </w:r>
      <w:r>
        <w:rPr>
          <w:rFonts w:ascii="宋体" w:hAnsi="宋体" w:cs="宋体" w:hint="eastAsia"/>
          <w:b/>
          <w:bCs/>
          <w:sz w:val="24"/>
          <w:szCs w:val="24"/>
        </w:rPr>
        <w:t>：</w:t>
      </w:r>
    </w:p>
    <w:p w:rsidR="002165B1" w:rsidRDefault="002E2EE9">
      <w:pPr>
        <w:spacing w:line="360" w:lineRule="auto"/>
        <w:ind w:firstLineChars="200" w:firstLine="480"/>
        <w:rPr>
          <w:rFonts w:ascii="宋体" w:hAnsi="宋体" w:cs="宋体"/>
          <w:sz w:val="24"/>
          <w:szCs w:val="24"/>
        </w:rPr>
      </w:pPr>
      <w:r>
        <w:rPr>
          <w:rFonts w:ascii="宋体" w:hAnsi="宋体" w:cs="宋体" w:hint="eastAsia"/>
          <w:sz w:val="24"/>
          <w:szCs w:val="24"/>
        </w:rPr>
        <w:t>曹春杰，排名</w:t>
      </w: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副院长（主持工作），</w:t>
      </w:r>
      <w:r>
        <w:rPr>
          <w:rFonts w:ascii="宋体" w:hAnsi="宋体" w:cs="宋体" w:hint="eastAsia"/>
          <w:sz w:val="24"/>
          <w:szCs w:val="24"/>
        </w:rPr>
        <w:t>教授，工作单位：海南大学</w:t>
      </w:r>
      <w:r>
        <w:rPr>
          <w:rFonts w:ascii="宋体" w:hAnsi="宋体" w:cs="宋体" w:hint="eastAsia"/>
          <w:sz w:val="24"/>
          <w:szCs w:val="24"/>
        </w:rPr>
        <w:t>，</w:t>
      </w:r>
      <w:r>
        <w:rPr>
          <w:rFonts w:ascii="宋体" w:hAnsi="宋体" w:cs="宋体" w:hint="eastAsia"/>
          <w:sz w:val="24"/>
          <w:szCs w:val="24"/>
        </w:rPr>
        <w:t>完成单位：海南大学，</w:t>
      </w:r>
      <w:r>
        <w:rPr>
          <w:rFonts w:ascii="宋体" w:hAnsi="宋体" w:cs="宋体" w:hint="eastAsia"/>
          <w:sz w:val="24"/>
          <w:szCs w:val="24"/>
        </w:rPr>
        <w:t>西安电子科技大学，网络</w:t>
      </w:r>
      <w:r>
        <w:rPr>
          <w:rFonts w:ascii="宋体" w:hAnsi="宋体" w:hint="eastAsia"/>
          <w:sz w:val="24"/>
          <w:szCs w:val="24"/>
        </w:rPr>
        <w:t>安全分析与监控，全面主持；</w:t>
      </w:r>
    </w:p>
    <w:p w:rsidR="002165B1" w:rsidRDefault="002E2EE9">
      <w:pPr>
        <w:spacing w:line="360" w:lineRule="auto"/>
        <w:ind w:firstLineChars="168" w:firstLine="403"/>
        <w:rPr>
          <w:rFonts w:ascii="宋体" w:hAnsi="宋体" w:cs="宋体"/>
          <w:sz w:val="24"/>
          <w:szCs w:val="24"/>
        </w:rPr>
      </w:pPr>
      <w:r>
        <w:rPr>
          <w:rFonts w:ascii="宋体" w:hAnsi="宋体" w:cs="宋体" w:hint="eastAsia"/>
          <w:sz w:val="24"/>
          <w:szCs w:val="24"/>
        </w:rPr>
        <w:t>李太君，排名</w:t>
      </w:r>
      <w:r>
        <w:rPr>
          <w:rFonts w:ascii="宋体" w:hAnsi="宋体" w:cs="宋体" w:hint="eastAsia"/>
          <w:sz w:val="24"/>
          <w:szCs w:val="24"/>
        </w:rPr>
        <w:t>2</w:t>
      </w:r>
      <w:r>
        <w:rPr>
          <w:rFonts w:ascii="宋体" w:hAnsi="宋体" w:cs="宋体" w:hint="eastAsia"/>
          <w:sz w:val="24"/>
          <w:szCs w:val="24"/>
        </w:rPr>
        <w:t>，教授，工作单位：海南大学</w:t>
      </w:r>
      <w:r>
        <w:rPr>
          <w:rFonts w:ascii="宋体" w:hAnsi="宋体" w:cs="宋体" w:hint="eastAsia"/>
          <w:sz w:val="24"/>
          <w:szCs w:val="24"/>
        </w:rPr>
        <w:t>，</w:t>
      </w:r>
      <w:r>
        <w:rPr>
          <w:rFonts w:ascii="宋体" w:hAnsi="宋体" w:cs="宋体" w:hint="eastAsia"/>
          <w:sz w:val="24"/>
          <w:szCs w:val="24"/>
        </w:rPr>
        <w:t>完成单位：海南大学，</w:t>
      </w:r>
      <w:r>
        <w:rPr>
          <w:rFonts w:ascii="宋体" w:hAnsi="宋体" w:cs="宋体" w:hint="eastAsia"/>
          <w:sz w:val="24"/>
          <w:szCs w:val="24"/>
        </w:rPr>
        <w:t>视频监控与大数据安全；</w:t>
      </w:r>
    </w:p>
    <w:p w:rsidR="002165B1" w:rsidRDefault="002E2EE9">
      <w:pPr>
        <w:spacing w:line="440" w:lineRule="exact"/>
        <w:ind w:firstLineChars="200" w:firstLine="480"/>
        <w:rPr>
          <w:rFonts w:ascii="宋体" w:hAnsi="宋体" w:cs="宋体"/>
          <w:sz w:val="24"/>
          <w:szCs w:val="24"/>
        </w:rPr>
      </w:pPr>
      <w:r>
        <w:rPr>
          <w:rFonts w:ascii="宋体" w:hAnsi="宋体" w:hint="eastAsia"/>
          <w:sz w:val="24"/>
          <w:szCs w:val="24"/>
        </w:rPr>
        <w:t>邓家先</w:t>
      </w:r>
      <w:r>
        <w:rPr>
          <w:rFonts w:ascii="宋体" w:hAnsi="宋体" w:cs="宋体" w:hint="eastAsia"/>
          <w:sz w:val="24"/>
          <w:szCs w:val="24"/>
        </w:rPr>
        <w:t>，排名</w:t>
      </w:r>
      <w:r>
        <w:rPr>
          <w:rFonts w:ascii="宋体" w:hAnsi="宋体" w:cs="宋体" w:hint="eastAsia"/>
          <w:sz w:val="24"/>
          <w:szCs w:val="24"/>
        </w:rPr>
        <w:t>3</w:t>
      </w:r>
      <w:r>
        <w:rPr>
          <w:rFonts w:ascii="宋体" w:hAnsi="宋体" w:cs="宋体" w:hint="eastAsia"/>
          <w:sz w:val="24"/>
          <w:szCs w:val="24"/>
        </w:rPr>
        <w:t>，教授，工作单位：海南大学</w:t>
      </w:r>
      <w:r>
        <w:rPr>
          <w:rFonts w:ascii="宋体" w:hAnsi="宋体" w:cs="宋体" w:hint="eastAsia"/>
          <w:sz w:val="24"/>
          <w:szCs w:val="24"/>
        </w:rPr>
        <w:t>，</w:t>
      </w:r>
      <w:r>
        <w:rPr>
          <w:rFonts w:ascii="宋体" w:hAnsi="宋体" w:cs="宋体" w:hint="eastAsia"/>
          <w:sz w:val="24"/>
          <w:szCs w:val="24"/>
        </w:rPr>
        <w:t>完成单位：海南大学，</w:t>
      </w:r>
      <w:r>
        <w:rPr>
          <w:rFonts w:ascii="宋体" w:hAnsi="宋体" w:cs="宋体" w:hint="eastAsia"/>
          <w:sz w:val="24"/>
          <w:szCs w:val="24"/>
        </w:rPr>
        <w:t>安全编码；</w:t>
      </w:r>
    </w:p>
    <w:p w:rsidR="002165B1" w:rsidRDefault="002E2EE9">
      <w:pPr>
        <w:spacing w:line="360" w:lineRule="auto"/>
        <w:ind w:firstLineChars="200" w:firstLine="480"/>
        <w:rPr>
          <w:rFonts w:ascii="宋体" w:hAnsi="宋体"/>
          <w:sz w:val="24"/>
          <w:szCs w:val="24"/>
        </w:rPr>
      </w:pPr>
      <w:r>
        <w:rPr>
          <w:rFonts w:ascii="宋体" w:hAnsi="宋体" w:hint="eastAsia"/>
          <w:sz w:val="24"/>
          <w:szCs w:val="24"/>
        </w:rPr>
        <w:t>杨光照</w:t>
      </w:r>
      <w:r>
        <w:rPr>
          <w:rFonts w:ascii="宋体" w:hAnsi="宋体" w:hint="eastAsia"/>
          <w:sz w:val="24"/>
          <w:szCs w:val="24"/>
        </w:rPr>
        <w:t>,</w:t>
      </w:r>
      <w:r>
        <w:rPr>
          <w:rFonts w:ascii="宋体" w:hAnsi="宋体" w:hint="eastAsia"/>
          <w:sz w:val="24"/>
          <w:szCs w:val="24"/>
        </w:rPr>
        <w:t>排名</w:t>
      </w:r>
      <w:r>
        <w:rPr>
          <w:rFonts w:ascii="宋体" w:hAnsi="宋体" w:hint="eastAsia"/>
          <w:sz w:val="24"/>
          <w:szCs w:val="24"/>
        </w:rPr>
        <w:t>4</w:t>
      </w:r>
      <w:r>
        <w:rPr>
          <w:rFonts w:ascii="宋体" w:hAnsi="宋体" w:hint="eastAsia"/>
          <w:sz w:val="24"/>
          <w:szCs w:val="24"/>
        </w:rPr>
        <w:t>，</w:t>
      </w:r>
      <w:r>
        <w:rPr>
          <w:rFonts w:ascii="宋体" w:hAnsi="宋体" w:hint="eastAsia"/>
          <w:sz w:val="24"/>
          <w:szCs w:val="24"/>
        </w:rPr>
        <w:t>高级工程师，</w:t>
      </w:r>
      <w:r>
        <w:rPr>
          <w:rFonts w:ascii="宋体" w:hAnsi="宋体" w:hint="eastAsia"/>
          <w:sz w:val="24"/>
          <w:szCs w:val="24"/>
        </w:rPr>
        <w:t>工作单位，三沙海兰信海洋信息科技有限公司</w:t>
      </w:r>
      <w:r>
        <w:rPr>
          <w:rFonts w:ascii="宋体" w:hAnsi="宋体" w:hint="eastAsia"/>
          <w:sz w:val="24"/>
          <w:szCs w:val="24"/>
        </w:rPr>
        <w:t>，</w:t>
      </w:r>
      <w:r>
        <w:rPr>
          <w:rFonts w:ascii="宋体" w:hAnsi="宋体" w:hint="eastAsia"/>
          <w:sz w:val="24"/>
          <w:szCs w:val="24"/>
        </w:rPr>
        <w:t>完成单位：三沙海兰信海洋信息科技有限公司，</w:t>
      </w:r>
      <w:r>
        <w:rPr>
          <w:rFonts w:ascii="宋体" w:hAnsi="宋体" w:hint="eastAsia"/>
          <w:sz w:val="24"/>
          <w:szCs w:val="24"/>
        </w:rPr>
        <w:t>产业化应用</w:t>
      </w:r>
    </w:p>
    <w:p w:rsidR="002165B1" w:rsidRDefault="002E2EE9">
      <w:pPr>
        <w:spacing w:line="360" w:lineRule="auto"/>
        <w:ind w:firstLineChars="200" w:firstLine="480"/>
        <w:rPr>
          <w:rFonts w:ascii="宋体" w:hAnsi="宋体"/>
          <w:sz w:val="24"/>
          <w:szCs w:val="24"/>
        </w:rPr>
      </w:pPr>
      <w:r>
        <w:rPr>
          <w:rFonts w:ascii="宋体" w:hAnsi="宋体" w:hint="eastAsia"/>
          <w:sz w:val="24"/>
          <w:szCs w:val="24"/>
        </w:rPr>
        <w:t>杨力，排名</w:t>
      </w:r>
      <w:r>
        <w:rPr>
          <w:rFonts w:ascii="宋体" w:hAnsi="宋体" w:hint="eastAsia"/>
          <w:sz w:val="24"/>
          <w:szCs w:val="24"/>
        </w:rPr>
        <w:t>5</w:t>
      </w:r>
      <w:r>
        <w:rPr>
          <w:rFonts w:ascii="宋体" w:hAnsi="宋体" w:hint="eastAsia"/>
          <w:sz w:val="24"/>
          <w:szCs w:val="24"/>
        </w:rPr>
        <w:t>，</w:t>
      </w:r>
      <w:r>
        <w:rPr>
          <w:rFonts w:ascii="宋体" w:hAnsi="宋体" w:hint="eastAsia"/>
          <w:sz w:val="24"/>
          <w:szCs w:val="24"/>
        </w:rPr>
        <w:t>教授，</w:t>
      </w:r>
      <w:r>
        <w:rPr>
          <w:rFonts w:ascii="宋体" w:hAnsi="宋体" w:hint="eastAsia"/>
          <w:sz w:val="24"/>
          <w:szCs w:val="24"/>
        </w:rPr>
        <w:t>工作单位，西安电子科技大学</w:t>
      </w:r>
      <w:r>
        <w:rPr>
          <w:rFonts w:ascii="宋体" w:hAnsi="宋体" w:hint="eastAsia"/>
          <w:sz w:val="24"/>
          <w:szCs w:val="24"/>
        </w:rPr>
        <w:t>，</w:t>
      </w:r>
      <w:r>
        <w:rPr>
          <w:rFonts w:ascii="宋体" w:hAnsi="宋体" w:hint="eastAsia"/>
          <w:sz w:val="24"/>
          <w:szCs w:val="24"/>
        </w:rPr>
        <w:t>完成单位：西安电子科技大学，</w:t>
      </w:r>
      <w:r>
        <w:rPr>
          <w:rFonts w:ascii="宋体" w:hAnsi="宋体" w:hint="eastAsia"/>
          <w:sz w:val="24"/>
          <w:szCs w:val="24"/>
        </w:rPr>
        <w:t>安全接入</w:t>
      </w:r>
    </w:p>
    <w:p w:rsidR="002165B1" w:rsidRDefault="002E2EE9">
      <w:pPr>
        <w:spacing w:line="360" w:lineRule="auto"/>
        <w:rPr>
          <w:rFonts w:ascii="宋体" w:hAnsi="宋体" w:cs="宋体"/>
          <w:b/>
          <w:bCs/>
          <w:sz w:val="24"/>
          <w:szCs w:val="24"/>
        </w:rPr>
      </w:pPr>
      <w:r>
        <w:rPr>
          <w:rFonts w:ascii="宋体" w:hAnsi="宋体" w:cs="宋体" w:hint="eastAsia"/>
          <w:b/>
          <w:bCs/>
          <w:sz w:val="24"/>
          <w:szCs w:val="24"/>
        </w:rPr>
        <w:t>主要完成单位情况及主要学术贡献</w:t>
      </w:r>
    </w:p>
    <w:p w:rsidR="002165B1" w:rsidRDefault="002E2EE9">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海南大学</w:t>
      </w:r>
      <w:r>
        <w:rPr>
          <w:rFonts w:ascii="宋体" w:hAnsi="宋体" w:hint="eastAsia"/>
          <w:color w:val="000000" w:themeColor="text1"/>
          <w:sz w:val="24"/>
        </w:rPr>
        <w:t>，</w:t>
      </w:r>
      <w:r>
        <w:rPr>
          <w:rFonts w:ascii="宋体" w:hAnsi="宋体" w:hint="eastAsia"/>
          <w:color w:val="000000" w:themeColor="text1"/>
          <w:sz w:val="24"/>
        </w:rPr>
        <w:t>排名</w:t>
      </w:r>
      <w:r>
        <w:rPr>
          <w:rFonts w:ascii="宋体" w:hAnsi="宋体" w:hint="eastAsia"/>
          <w:color w:val="000000" w:themeColor="text1"/>
          <w:sz w:val="24"/>
        </w:rPr>
        <w:t>1</w:t>
      </w:r>
      <w:r>
        <w:rPr>
          <w:rFonts w:ascii="宋体" w:hAnsi="宋体" w:hint="eastAsia"/>
          <w:color w:val="000000" w:themeColor="text1"/>
          <w:sz w:val="24"/>
        </w:rPr>
        <w:t>，本项目完成人共有</w:t>
      </w:r>
      <w:r>
        <w:rPr>
          <w:rFonts w:ascii="宋体" w:hAnsi="宋体" w:hint="eastAsia"/>
          <w:color w:val="000000" w:themeColor="text1"/>
          <w:sz w:val="24"/>
        </w:rPr>
        <w:t>8</w:t>
      </w:r>
      <w:r>
        <w:rPr>
          <w:rFonts w:ascii="宋体" w:hAnsi="宋体" w:hint="eastAsia"/>
          <w:color w:val="000000" w:themeColor="text1"/>
          <w:sz w:val="24"/>
        </w:rPr>
        <w:t>人，其中高级职称</w:t>
      </w:r>
      <w:r>
        <w:rPr>
          <w:rFonts w:ascii="宋体" w:hAnsi="宋体" w:hint="eastAsia"/>
          <w:color w:val="000000" w:themeColor="text1"/>
          <w:sz w:val="24"/>
        </w:rPr>
        <w:t>4</w:t>
      </w:r>
      <w:r>
        <w:rPr>
          <w:rFonts w:ascii="宋体" w:hAnsi="宋体" w:hint="eastAsia"/>
          <w:color w:val="000000" w:themeColor="text1"/>
          <w:sz w:val="24"/>
        </w:rPr>
        <w:t>人，中级职称</w:t>
      </w:r>
      <w:r>
        <w:rPr>
          <w:rFonts w:ascii="宋体" w:hAnsi="宋体" w:hint="eastAsia"/>
          <w:color w:val="000000" w:themeColor="text1"/>
          <w:sz w:val="24"/>
        </w:rPr>
        <w:t>4</w:t>
      </w:r>
      <w:r>
        <w:rPr>
          <w:rFonts w:ascii="宋体" w:hAnsi="宋体" w:hint="eastAsia"/>
          <w:color w:val="000000" w:themeColor="text1"/>
          <w:sz w:val="24"/>
        </w:rPr>
        <w:t>人。在星地立体网络安全及地海立体网络管控的体系设计、关键建技术攻关、系统研发、应用推广开展了主要工作。发表论文</w:t>
      </w:r>
      <w:r>
        <w:rPr>
          <w:rFonts w:ascii="宋体" w:hAnsi="宋体" w:hint="eastAsia"/>
          <w:color w:val="000000" w:themeColor="text1"/>
          <w:sz w:val="24"/>
        </w:rPr>
        <w:t>23</w:t>
      </w:r>
      <w:r>
        <w:rPr>
          <w:rFonts w:ascii="宋体" w:hAnsi="宋体" w:hint="eastAsia"/>
          <w:color w:val="000000" w:themeColor="text1"/>
          <w:sz w:val="24"/>
        </w:rPr>
        <w:t>篇、授权发明专利</w:t>
      </w:r>
      <w:r>
        <w:rPr>
          <w:rFonts w:ascii="宋体" w:hAnsi="宋体" w:hint="eastAsia"/>
          <w:color w:val="000000" w:themeColor="text1"/>
          <w:sz w:val="24"/>
        </w:rPr>
        <w:t>5</w:t>
      </w:r>
      <w:r>
        <w:rPr>
          <w:rFonts w:ascii="宋体" w:hAnsi="宋体" w:hint="eastAsia"/>
          <w:color w:val="000000" w:themeColor="text1"/>
          <w:sz w:val="24"/>
        </w:rPr>
        <w:t>项、出版十一五和十二五规划教材各</w:t>
      </w:r>
      <w:r>
        <w:rPr>
          <w:rFonts w:ascii="宋体" w:hAnsi="宋体" w:hint="eastAsia"/>
          <w:color w:val="000000" w:themeColor="text1"/>
          <w:sz w:val="24"/>
        </w:rPr>
        <w:t>2</w:t>
      </w:r>
      <w:r>
        <w:rPr>
          <w:rFonts w:ascii="宋体" w:hAnsi="宋体" w:hint="eastAsia"/>
          <w:color w:val="000000" w:themeColor="text1"/>
          <w:sz w:val="24"/>
        </w:rPr>
        <w:t>部，其他著作</w:t>
      </w:r>
      <w:r>
        <w:rPr>
          <w:rFonts w:ascii="宋体" w:hAnsi="宋体" w:hint="eastAsia"/>
          <w:color w:val="000000" w:themeColor="text1"/>
          <w:sz w:val="24"/>
        </w:rPr>
        <w:t>2</w:t>
      </w:r>
      <w:r>
        <w:rPr>
          <w:rFonts w:ascii="宋体" w:hAnsi="宋体" w:hint="eastAsia"/>
          <w:color w:val="000000" w:themeColor="text1"/>
          <w:sz w:val="24"/>
        </w:rPr>
        <w:t>部、</w:t>
      </w:r>
      <w:r>
        <w:rPr>
          <w:rFonts w:ascii="宋体" w:hAnsi="宋体" w:hint="eastAsia"/>
          <w:color w:val="000000" w:themeColor="text1"/>
          <w:sz w:val="24"/>
        </w:rPr>
        <w:t>制定了</w:t>
      </w:r>
      <w:r>
        <w:rPr>
          <w:rFonts w:ascii="宋体" w:hAnsi="宋体"/>
          <w:color w:val="000000" w:themeColor="text1"/>
          <w:sz w:val="24"/>
        </w:rPr>
        <w:t>海南省地方标准《公共安全视频监控系统技术规范》</w:t>
      </w:r>
      <w:r>
        <w:rPr>
          <w:rFonts w:ascii="宋体" w:hAnsi="宋体" w:hint="eastAsia"/>
          <w:color w:val="000000" w:themeColor="text1"/>
          <w:sz w:val="24"/>
        </w:rPr>
        <w:t>和</w:t>
      </w:r>
      <w:r>
        <w:rPr>
          <w:rFonts w:ascii="宋体" w:hAnsi="宋体" w:hint="eastAsia"/>
          <w:color w:val="000000" w:themeColor="text1"/>
          <w:sz w:val="24"/>
        </w:rPr>
        <w:t>《海南省大数据开发应用条例》</w:t>
      </w:r>
      <w:r>
        <w:rPr>
          <w:rFonts w:ascii="宋体" w:hAnsi="宋体" w:hint="eastAsia"/>
          <w:color w:val="000000" w:themeColor="text1"/>
          <w:sz w:val="24"/>
        </w:rPr>
        <w:t>。</w:t>
      </w:r>
      <w:r>
        <w:rPr>
          <w:rFonts w:ascii="宋体" w:hAnsi="宋体" w:hint="eastAsia"/>
          <w:color w:val="000000" w:themeColor="text1"/>
          <w:sz w:val="24"/>
        </w:rPr>
        <w:t>累计成果转化效益</w:t>
      </w:r>
      <w:r>
        <w:rPr>
          <w:rFonts w:ascii="宋体" w:hAnsi="宋体" w:hint="eastAsia"/>
          <w:color w:val="000000" w:themeColor="text1"/>
          <w:sz w:val="24"/>
        </w:rPr>
        <w:t>20</w:t>
      </w:r>
      <w:r>
        <w:rPr>
          <w:rFonts w:ascii="宋体" w:hAnsi="宋体" w:hint="eastAsia"/>
          <w:color w:val="000000" w:themeColor="text1"/>
          <w:sz w:val="24"/>
        </w:rPr>
        <w:t>亿左右，为</w:t>
      </w:r>
      <w:r>
        <w:rPr>
          <w:rFonts w:ascii="宋体" w:hAnsi="宋体" w:hint="eastAsia"/>
          <w:sz w:val="24"/>
          <w:szCs w:val="24"/>
        </w:rPr>
        <w:t>自贸区港所亟待解决的</w:t>
      </w:r>
      <w:r>
        <w:rPr>
          <w:rFonts w:ascii="宋体" w:hAnsi="宋体" w:hint="eastAsia"/>
          <w:sz w:val="24"/>
          <w:szCs w:val="24"/>
        </w:rPr>
        <w:t>网络</w:t>
      </w:r>
      <w:r>
        <w:rPr>
          <w:rFonts w:ascii="宋体" w:hAnsi="宋体" w:hint="eastAsia"/>
          <w:sz w:val="24"/>
          <w:szCs w:val="24"/>
        </w:rPr>
        <w:t>/</w:t>
      </w:r>
      <w:r>
        <w:rPr>
          <w:rFonts w:ascii="宋体" w:hAnsi="宋体" w:hint="eastAsia"/>
          <w:sz w:val="24"/>
          <w:szCs w:val="24"/>
        </w:rPr>
        <w:t>数据安全与管控</w:t>
      </w:r>
      <w:r>
        <w:rPr>
          <w:rFonts w:ascii="宋体" w:hAnsi="宋体" w:hint="eastAsia"/>
          <w:sz w:val="24"/>
          <w:szCs w:val="24"/>
        </w:rPr>
        <w:t>问题提出了成功的解决方案。</w:t>
      </w:r>
    </w:p>
    <w:p w:rsidR="002165B1" w:rsidRDefault="002E2EE9">
      <w:pPr>
        <w:spacing w:line="360" w:lineRule="auto"/>
        <w:ind w:firstLineChars="236" w:firstLine="496"/>
        <w:rPr>
          <w:rFonts w:ascii="宋体" w:hAnsi="宋体"/>
          <w:color w:val="000000" w:themeColor="text1"/>
          <w:sz w:val="24"/>
        </w:rPr>
      </w:pPr>
      <w:r>
        <w:rPr>
          <w:rFonts w:ascii="宋体" w:hAnsi="宋体" w:cs="宋体" w:hint="eastAsia"/>
          <w:color w:val="000000"/>
          <w:szCs w:val="21"/>
        </w:rPr>
        <w:t>三沙海兰</w:t>
      </w:r>
      <w:r>
        <w:rPr>
          <w:rFonts w:ascii="宋体" w:hAnsi="宋体" w:hint="eastAsia"/>
          <w:color w:val="000000" w:themeColor="text1"/>
          <w:sz w:val="24"/>
        </w:rPr>
        <w:t>信海洋信息科技有限公司</w:t>
      </w:r>
      <w:r>
        <w:rPr>
          <w:rFonts w:ascii="宋体" w:hAnsi="宋体" w:hint="eastAsia"/>
          <w:color w:val="000000" w:themeColor="text1"/>
          <w:sz w:val="24"/>
        </w:rPr>
        <w:t>，</w:t>
      </w:r>
      <w:r>
        <w:rPr>
          <w:rFonts w:ascii="宋体" w:hAnsi="宋体" w:hint="eastAsia"/>
          <w:color w:val="000000" w:themeColor="text1"/>
          <w:sz w:val="24"/>
        </w:rPr>
        <w:t>排名</w:t>
      </w:r>
      <w:r>
        <w:rPr>
          <w:rFonts w:ascii="宋体" w:hAnsi="宋体" w:hint="eastAsia"/>
          <w:color w:val="000000" w:themeColor="text1"/>
          <w:sz w:val="24"/>
        </w:rPr>
        <w:t>2</w:t>
      </w:r>
      <w:r>
        <w:rPr>
          <w:rFonts w:ascii="宋体" w:hAnsi="宋体" w:hint="eastAsia"/>
          <w:color w:val="000000" w:themeColor="text1"/>
          <w:sz w:val="24"/>
        </w:rPr>
        <w:t>，</w:t>
      </w:r>
      <w:r>
        <w:rPr>
          <w:rFonts w:ascii="宋体" w:hAnsi="宋体" w:hint="eastAsia"/>
          <w:color w:val="000000" w:themeColor="text1"/>
          <w:sz w:val="24"/>
        </w:rPr>
        <w:t>研制和集成以光电、雷达、</w:t>
      </w:r>
      <w:r>
        <w:rPr>
          <w:rFonts w:ascii="宋体" w:hAnsi="宋体" w:hint="eastAsia"/>
          <w:color w:val="000000" w:themeColor="text1"/>
          <w:sz w:val="24"/>
        </w:rPr>
        <w:t>AIS</w:t>
      </w:r>
      <w:r>
        <w:rPr>
          <w:rFonts w:ascii="宋体" w:hAnsi="宋体" w:hint="eastAsia"/>
          <w:color w:val="000000" w:themeColor="text1"/>
          <w:sz w:val="24"/>
        </w:rPr>
        <w:t>等传感系统，实现了对海上目标特别是极小目标的全自动跟踪、探测与精确识别。海南建设自贸区（港）新形式下，为反走私、反偷渡、反入侵提供准确的监控信息，为海南省环岛立体防控等公共安全</w:t>
      </w:r>
      <w:r>
        <w:rPr>
          <w:rFonts w:ascii="宋体" w:hAnsi="宋体" w:hint="eastAsia"/>
          <w:color w:val="000000" w:themeColor="text1"/>
          <w:sz w:val="24"/>
        </w:rPr>
        <w:t>提供了成功经验</w:t>
      </w:r>
      <w:r>
        <w:rPr>
          <w:rFonts w:ascii="宋体" w:hAnsi="宋体" w:hint="eastAsia"/>
          <w:color w:val="000000" w:themeColor="text1"/>
          <w:sz w:val="24"/>
        </w:rPr>
        <w:t>。</w:t>
      </w:r>
    </w:p>
    <w:p w:rsidR="002165B1" w:rsidRDefault="002E2EE9">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西安电子科技大学</w:t>
      </w:r>
      <w:r>
        <w:rPr>
          <w:rFonts w:ascii="宋体" w:hAnsi="宋体" w:hint="eastAsia"/>
          <w:color w:val="000000" w:themeColor="text1"/>
          <w:sz w:val="24"/>
        </w:rPr>
        <w:t>，</w:t>
      </w:r>
      <w:r>
        <w:rPr>
          <w:rFonts w:ascii="宋体" w:hAnsi="宋体" w:hint="eastAsia"/>
          <w:color w:val="000000" w:themeColor="text1"/>
          <w:sz w:val="24"/>
        </w:rPr>
        <w:t>排名</w:t>
      </w:r>
      <w:r>
        <w:rPr>
          <w:rFonts w:ascii="宋体" w:hAnsi="宋体" w:hint="eastAsia"/>
          <w:color w:val="000000" w:themeColor="text1"/>
          <w:sz w:val="24"/>
        </w:rPr>
        <w:t>3</w:t>
      </w:r>
      <w:r>
        <w:rPr>
          <w:rFonts w:ascii="宋体" w:hAnsi="宋体" w:hint="eastAsia"/>
          <w:color w:val="000000" w:themeColor="text1"/>
          <w:sz w:val="24"/>
        </w:rPr>
        <w:t>，</w:t>
      </w:r>
      <w:r>
        <w:rPr>
          <w:rFonts w:ascii="宋体" w:hAnsi="宋体" w:hint="eastAsia"/>
          <w:color w:val="000000" w:themeColor="text1"/>
          <w:sz w:val="24"/>
        </w:rPr>
        <w:t>提出</w:t>
      </w:r>
      <w:r>
        <w:rPr>
          <w:rFonts w:ascii="宋体" w:hAnsi="宋体" w:hint="eastAsia"/>
          <w:color w:val="000000" w:themeColor="text1"/>
          <w:sz w:val="24"/>
        </w:rPr>
        <w:t>了</w:t>
      </w:r>
      <w:r>
        <w:rPr>
          <w:rFonts w:ascii="宋体" w:hAnsi="宋体" w:hint="eastAsia"/>
          <w:color w:val="000000" w:themeColor="text1"/>
          <w:sz w:val="24"/>
        </w:rPr>
        <w:t>申请者、认证者和认证服务器三者之间的接入认证协议，建立了</w:t>
      </w:r>
      <w:r>
        <w:rPr>
          <w:rFonts w:ascii="宋体" w:hAnsi="宋体" w:hint="eastAsia"/>
          <w:color w:val="000000" w:themeColor="text1"/>
          <w:sz w:val="24"/>
        </w:rPr>
        <w:t>大规模异构网络</w:t>
      </w:r>
      <w:r>
        <w:rPr>
          <w:rFonts w:ascii="宋体" w:hAnsi="宋体" w:hint="eastAsia"/>
          <w:color w:val="000000" w:themeColor="text1"/>
          <w:sz w:val="24"/>
        </w:rPr>
        <w:t>可扩展的接入安全体系结构。</w:t>
      </w:r>
    </w:p>
    <w:p w:rsidR="002165B1" w:rsidRDefault="002165B1">
      <w:pPr>
        <w:spacing w:line="440" w:lineRule="exact"/>
        <w:rPr>
          <w:rFonts w:ascii="宋体" w:hAnsi="宋体" w:cs="宋体"/>
          <w:b/>
          <w:bCs/>
          <w:sz w:val="24"/>
          <w:szCs w:val="24"/>
        </w:rPr>
      </w:pPr>
    </w:p>
    <w:p w:rsidR="002165B1" w:rsidRDefault="002165B1">
      <w:pPr>
        <w:spacing w:line="440" w:lineRule="exact"/>
        <w:rPr>
          <w:rFonts w:ascii="宋体" w:hAnsi="宋体" w:cs="宋体"/>
          <w:b/>
          <w:bCs/>
          <w:sz w:val="24"/>
          <w:szCs w:val="24"/>
        </w:rPr>
      </w:pPr>
    </w:p>
    <w:p w:rsidR="002165B1" w:rsidRDefault="002E2EE9">
      <w:pPr>
        <w:spacing w:line="440" w:lineRule="exact"/>
        <w:rPr>
          <w:rFonts w:ascii="宋体" w:hAnsi="宋体" w:cs="宋体"/>
          <w:b/>
          <w:bCs/>
          <w:sz w:val="24"/>
          <w:szCs w:val="24"/>
        </w:rPr>
      </w:pPr>
      <w:r>
        <w:rPr>
          <w:rFonts w:ascii="宋体" w:hAnsi="宋体" w:cs="宋体" w:hint="eastAsia"/>
          <w:b/>
          <w:bCs/>
          <w:sz w:val="24"/>
          <w:szCs w:val="24"/>
        </w:rPr>
        <w:lastRenderedPageBreak/>
        <w:t>完成人合作关系说明：</w:t>
      </w:r>
    </w:p>
    <w:p w:rsidR="002165B1" w:rsidRDefault="002E2EE9">
      <w:pPr>
        <w:spacing w:line="360" w:lineRule="auto"/>
        <w:ind w:firstLineChars="236" w:firstLine="566"/>
        <w:rPr>
          <w:rFonts w:ascii="宋体" w:hAnsi="宋体"/>
          <w:color w:val="000000" w:themeColor="text1"/>
          <w:sz w:val="24"/>
        </w:rPr>
      </w:pPr>
      <w:r>
        <w:rPr>
          <w:rFonts w:ascii="宋体" w:hAnsi="宋体" w:hint="eastAsia"/>
          <w:color w:val="000000" w:themeColor="text1"/>
          <w:sz w:val="24"/>
        </w:rPr>
        <w:t>前三位完成人同属海南大学网络安全课题组，共同承担了多个科研项目。同时与</w:t>
      </w:r>
      <w:r>
        <w:rPr>
          <w:rFonts w:ascii="宋体" w:hAnsi="宋体" w:hint="eastAsia"/>
          <w:sz w:val="24"/>
          <w:szCs w:val="24"/>
        </w:rPr>
        <w:t>三沙海兰信海洋信息科技有限公司</w:t>
      </w:r>
      <w:r>
        <w:rPr>
          <w:rFonts w:ascii="宋体" w:hAnsi="宋体" w:hint="eastAsia"/>
          <w:sz w:val="24"/>
          <w:szCs w:val="24"/>
        </w:rPr>
        <w:t>共同承担了海南省重大科技专项，共同开展目标识别等关键技术攻关，共推动成果应用于推广。与西安电子科技大学共同承担了国家自然基金等多个国家级科研项目，共同提出了安全接入体系级接入认证等关键技术。</w:t>
      </w:r>
    </w:p>
    <w:p w:rsidR="002165B1" w:rsidRDefault="002165B1">
      <w:pPr>
        <w:rPr>
          <w:rFonts w:ascii="宋体" w:hAnsi="宋体" w:cs="宋体"/>
          <w:sz w:val="24"/>
          <w:szCs w:val="24"/>
        </w:rPr>
      </w:pPr>
    </w:p>
    <w:p w:rsidR="002165B1" w:rsidRDefault="002165B1">
      <w:pPr>
        <w:rPr>
          <w:rFonts w:ascii="宋体" w:hAnsi="宋体" w:cs="宋体"/>
          <w:sz w:val="24"/>
          <w:szCs w:val="24"/>
        </w:rPr>
      </w:pPr>
    </w:p>
    <w:p w:rsidR="002165B1" w:rsidRDefault="002165B1">
      <w:pPr>
        <w:rPr>
          <w:rFonts w:ascii="宋体" w:hAnsi="宋体" w:cs="宋体"/>
          <w:sz w:val="24"/>
          <w:szCs w:val="24"/>
        </w:rPr>
      </w:pPr>
    </w:p>
    <w:p w:rsidR="002165B1" w:rsidRDefault="002165B1">
      <w:pPr>
        <w:rPr>
          <w:rFonts w:ascii="宋体" w:hAnsi="宋体" w:cs="宋体"/>
          <w:sz w:val="24"/>
          <w:szCs w:val="24"/>
        </w:rPr>
      </w:pPr>
    </w:p>
    <w:p w:rsidR="002165B1" w:rsidRDefault="002165B1"/>
    <w:sectPr w:rsidR="00216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E9" w:rsidRDefault="002E2EE9" w:rsidP="00620C13">
      <w:r>
        <w:separator/>
      </w:r>
    </w:p>
  </w:endnote>
  <w:endnote w:type="continuationSeparator" w:id="0">
    <w:p w:rsidR="002E2EE9" w:rsidRDefault="002E2EE9" w:rsidP="006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Mono CJK JP Regular">
    <w:altName w:val="Calibri"/>
    <w:charset w:val="00"/>
    <w:family w:val="swiss"/>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E9" w:rsidRDefault="002E2EE9" w:rsidP="00620C13">
      <w:r>
        <w:separator/>
      </w:r>
    </w:p>
  </w:footnote>
  <w:footnote w:type="continuationSeparator" w:id="0">
    <w:p w:rsidR="002E2EE9" w:rsidRDefault="002E2EE9" w:rsidP="00620C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2B004AD"/>
    <w:multiLevelType w:val="singleLevel"/>
    <w:tmpl w:val="D2B004AD"/>
    <w:lvl w:ilvl="0">
      <w:start w:val="1"/>
      <w:numFmt w:val="decimal"/>
      <w:suff w:val="nothing"/>
      <w:lvlText w:val="（%1）"/>
      <w:lvlJc w:val="left"/>
    </w:lvl>
  </w:abstractNum>
  <w:abstractNum w:abstractNumId="1">
    <w:nsid w:val="60117EE5"/>
    <w:multiLevelType w:val="singleLevel"/>
    <w:tmpl w:val="60117EE5"/>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8F"/>
    <w:rsid w:val="00010862"/>
    <w:rsid w:val="00033F8F"/>
    <w:rsid w:val="00034568"/>
    <w:rsid w:val="000625A8"/>
    <w:rsid w:val="000A34F6"/>
    <w:rsid w:val="000B50D2"/>
    <w:rsid w:val="001A0696"/>
    <w:rsid w:val="001C0808"/>
    <w:rsid w:val="001F26EF"/>
    <w:rsid w:val="00200D4A"/>
    <w:rsid w:val="002165B1"/>
    <w:rsid w:val="00224A1C"/>
    <w:rsid w:val="0028562D"/>
    <w:rsid w:val="002E2EE9"/>
    <w:rsid w:val="002F08D6"/>
    <w:rsid w:val="00303070"/>
    <w:rsid w:val="00304A10"/>
    <w:rsid w:val="00360C54"/>
    <w:rsid w:val="0040724F"/>
    <w:rsid w:val="00475DF6"/>
    <w:rsid w:val="00492A61"/>
    <w:rsid w:val="004F34E8"/>
    <w:rsid w:val="00506DFE"/>
    <w:rsid w:val="00574E79"/>
    <w:rsid w:val="00581DA1"/>
    <w:rsid w:val="005A38F8"/>
    <w:rsid w:val="005D4B0A"/>
    <w:rsid w:val="00600961"/>
    <w:rsid w:val="00620C13"/>
    <w:rsid w:val="00621E42"/>
    <w:rsid w:val="00632C6C"/>
    <w:rsid w:val="00680E1C"/>
    <w:rsid w:val="007C1C0B"/>
    <w:rsid w:val="007D2959"/>
    <w:rsid w:val="008743C9"/>
    <w:rsid w:val="008A50CF"/>
    <w:rsid w:val="0091044A"/>
    <w:rsid w:val="009748CE"/>
    <w:rsid w:val="00986804"/>
    <w:rsid w:val="009C21D1"/>
    <w:rsid w:val="009D4413"/>
    <w:rsid w:val="00A037B5"/>
    <w:rsid w:val="00A108C9"/>
    <w:rsid w:val="00A95947"/>
    <w:rsid w:val="00AC101E"/>
    <w:rsid w:val="00AF2D25"/>
    <w:rsid w:val="00AF488D"/>
    <w:rsid w:val="00B21B78"/>
    <w:rsid w:val="00B310F2"/>
    <w:rsid w:val="00B3627B"/>
    <w:rsid w:val="00BF7A73"/>
    <w:rsid w:val="00C300C4"/>
    <w:rsid w:val="00C64911"/>
    <w:rsid w:val="00C77C6C"/>
    <w:rsid w:val="00CC18CE"/>
    <w:rsid w:val="00D628FE"/>
    <w:rsid w:val="00D9383B"/>
    <w:rsid w:val="00DF3482"/>
    <w:rsid w:val="00E36758"/>
    <w:rsid w:val="00E6217C"/>
    <w:rsid w:val="00E64BD5"/>
    <w:rsid w:val="00EC5533"/>
    <w:rsid w:val="00F636FF"/>
    <w:rsid w:val="00F70A22"/>
    <w:rsid w:val="00F75CA4"/>
    <w:rsid w:val="0B163463"/>
    <w:rsid w:val="1814761D"/>
    <w:rsid w:val="1E802B7C"/>
    <w:rsid w:val="27B82B8F"/>
    <w:rsid w:val="3C730A79"/>
    <w:rsid w:val="4F80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E0CCAC-D7ED-4691-B78E-3F309A34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Noto Sans Mono CJK JP Regular" w:eastAsia="Noto Sans Mono CJK JP Regular" w:hAnsi="Noto Sans Mono CJK JP Regular" w:cs="Noto Sans Mono CJK JP Regular"/>
      <w:kern w:val="0"/>
      <w:sz w:val="24"/>
      <w:szCs w:val="24"/>
      <w:lang w:val="zh-CN" w:bidi="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b/>
      <w:sz w:val="32"/>
      <w:szCs w:val="20"/>
    </w:rPr>
  </w:style>
  <w:style w:type="paragraph" w:styleId="a7">
    <w:name w:val="List Paragraph"/>
    <w:basedOn w:val="a"/>
    <w:uiPriority w:val="99"/>
    <w:qFormat/>
    <w:pPr>
      <w:ind w:firstLineChars="200" w:firstLine="420"/>
    </w:pPr>
  </w:style>
  <w:style w:type="character" w:customStyle="1" w:styleId="Char">
    <w:name w:val="正文文本 Char"/>
    <w:basedOn w:val="a0"/>
    <w:link w:val="a3"/>
    <w:uiPriority w:val="1"/>
    <w:qFormat/>
    <w:rPr>
      <w:rFonts w:ascii="Noto Sans Mono CJK JP Regular" w:eastAsia="Noto Sans Mono CJK JP Regular" w:hAnsi="Noto Sans Mono CJK JP Regular" w:cs="Noto Sans Mono CJK JP Regular"/>
      <w:kern w:val="0"/>
      <w:sz w:val="24"/>
      <w:szCs w:val="24"/>
      <w:lang w:val="zh-CN" w:bidi="zh-CN"/>
    </w:rPr>
  </w:style>
  <w:style w:type="paragraph" w:customStyle="1" w:styleId="TableParagraph">
    <w:name w:val="Table Paragraph"/>
    <w:basedOn w:val="a"/>
    <w:uiPriority w:val="1"/>
    <w:qFormat/>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568</Words>
  <Characters>3238</Characters>
  <Application>Microsoft Office Word</Application>
  <DocSecurity>0</DocSecurity>
  <Lines>26</Lines>
  <Paragraphs>7</Paragraphs>
  <ScaleCrop>false</ScaleCrop>
  <Company>微软中国</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2019-10-08T07:47:00Z</dcterms:created>
  <dcterms:modified xsi:type="dcterms:W3CDTF">2019-10-08T07:47:00Z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